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250" w:type="dxa"/>
        <w:tblLook w:val="01E0" w:firstRow="1" w:lastRow="1" w:firstColumn="1" w:lastColumn="1" w:noHBand="0" w:noVBand="0"/>
      </w:tblPr>
      <w:tblGrid>
        <w:gridCol w:w="10990"/>
        <w:gridCol w:w="222"/>
      </w:tblGrid>
      <w:tr w:rsidR="00B6278F" w:rsidRPr="006618E4" w:rsidTr="00C40A7F">
        <w:trPr>
          <w:trHeight w:val="1991"/>
        </w:trPr>
        <w:tc>
          <w:tcPr>
            <w:tcW w:w="10281" w:type="dxa"/>
          </w:tcPr>
          <w:tbl>
            <w:tblPr>
              <w:tblW w:w="10315" w:type="dxa"/>
              <w:tblInd w:w="459" w:type="dxa"/>
              <w:tblLook w:val="01E0" w:firstRow="1" w:lastRow="1" w:firstColumn="1" w:lastColumn="1" w:noHBand="0" w:noVBand="0"/>
            </w:tblPr>
            <w:tblGrid>
              <w:gridCol w:w="4688"/>
              <w:gridCol w:w="5627"/>
            </w:tblGrid>
            <w:tr w:rsidR="00B6278F" w:rsidRPr="006618E4" w:rsidTr="00C40A7F">
              <w:trPr>
                <w:trHeight w:val="1991"/>
              </w:trPr>
              <w:tc>
                <w:tcPr>
                  <w:tcW w:w="4688" w:type="dxa"/>
                </w:tcPr>
                <w:p w:rsidR="00B6278F" w:rsidRPr="006618E4" w:rsidRDefault="00B6278F" w:rsidP="009752F1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 w:rsidRPr="006618E4">
                    <w:rPr>
                      <w:bCs/>
                    </w:rPr>
                    <w:t xml:space="preserve">СОГЛАСОВАНО                                                              </w:t>
                  </w:r>
                </w:p>
                <w:p w:rsidR="00B6278F" w:rsidRPr="006618E4" w:rsidRDefault="00B6278F" w:rsidP="009752F1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B6278F" w:rsidRPr="006618E4" w:rsidRDefault="00955F01" w:rsidP="009752F1">
                  <w:pPr>
                    <w:tabs>
                      <w:tab w:val="left" w:pos="7305"/>
                    </w:tabs>
                    <w:ind w:left="-567" w:firstLine="567"/>
                  </w:pPr>
                  <w:r>
                    <w:t>Зам.г</w:t>
                  </w:r>
                  <w:r w:rsidR="00B6278F" w:rsidRPr="006618E4">
                    <w:t>лав</w:t>
                  </w:r>
                  <w:r>
                    <w:t>ы</w:t>
                  </w:r>
                  <w:r w:rsidR="00B6278F" w:rsidRPr="006618E4">
                    <w:t xml:space="preserve"> МОМО Княжево</w:t>
                  </w:r>
                </w:p>
                <w:p w:rsidR="00B6278F" w:rsidRPr="006618E4" w:rsidRDefault="00B6278F" w:rsidP="009752F1">
                  <w:pPr>
                    <w:tabs>
                      <w:tab w:val="left" w:pos="7305"/>
                    </w:tabs>
                    <w:ind w:left="-567" w:firstLine="567"/>
                  </w:pPr>
                  <w:r w:rsidRPr="006618E4">
                    <w:t xml:space="preserve">                                                      </w:t>
                  </w:r>
                </w:p>
                <w:p w:rsidR="00B6278F" w:rsidRDefault="00B6278F" w:rsidP="009752F1">
                  <w:pPr>
                    <w:tabs>
                      <w:tab w:val="left" w:pos="6765"/>
                    </w:tabs>
                    <w:ind w:left="-567" w:firstLine="567"/>
                  </w:pPr>
                </w:p>
                <w:p w:rsidR="00B6278F" w:rsidRPr="006618E4" w:rsidRDefault="00B6278F" w:rsidP="009752F1">
                  <w:pPr>
                    <w:tabs>
                      <w:tab w:val="left" w:pos="6765"/>
                    </w:tabs>
                    <w:ind w:left="-567" w:firstLine="567"/>
                  </w:pPr>
                </w:p>
                <w:p w:rsidR="00B6278F" w:rsidRPr="006618E4" w:rsidRDefault="00955F01" w:rsidP="009752F1">
                  <w:pPr>
                    <w:tabs>
                      <w:tab w:val="left" w:pos="6765"/>
                    </w:tabs>
                    <w:ind w:left="-567" w:firstLine="567"/>
                  </w:pPr>
                  <w:r>
                    <w:t>______________________ В.Н.Пермяков</w:t>
                  </w:r>
                  <w:r w:rsidR="00B6278F" w:rsidRPr="006618E4">
                    <w:t xml:space="preserve">                                          </w:t>
                  </w:r>
                </w:p>
                <w:p w:rsidR="00B6278F" w:rsidRPr="006618E4" w:rsidRDefault="00B6278F" w:rsidP="009752F1">
                  <w:pPr>
                    <w:tabs>
                      <w:tab w:val="left" w:pos="6765"/>
                    </w:tabs>
                    <w:ind w:left="-567" w:firstLine="567"/>
                  </w:pPr>
                  <w:r w:rsidRPr="006618E4">
                    <w:t xml:space="preserve">                                                                                     </w:t>
                  </w:r>
                </w:p>
                <w:p w:rsidR="00B6278F" w:rsidRPr="006618E4" w:rsidRDefault="00304814" w:rsidP="00764BCF">
                  <w:pPr>
                    <w:tabs>
                      <w:tab w:val="left" w:pos="7305"/>
                    </w:tabs>
                    <w:ind w:left="-567" w:firstLine="567"/>
                    <w:rPr>
                      <w:b/>
                      <w:bCs/>
                    </w:rPr>
                  </w:pPr>
                  <w:r>
                    <w:t>«__» ____________ 202</w:t>
                  </w:r>
                  <w:r w:rsidR="00764BCF">
                    <w:t>1</w:t>
                  </w:r>
                  <w:r w:rsidR="00B6278F">
                    <w:t xml:space="preserve"> </w:t>
                  </w:r>
                  <w:r w:rsidR="00B6278F" w:rsidRPr="006618E4">
                    <w:t xml:space="preserve">г.                                    </w:t>
                  </w:r>
                </w:p>
              </w:tc>
              <w:tc>
                <w:tcPr>
                  <w:tcW w:w="5627" w:type="dxa"/>
                </w:tcPr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 w:rsidRPr="00FF1C70">
                    <w:rPr>
                      <w:bCs/>
                    </w:rPr>
                    <w:t>УТВЕРЖДЕНО</w:t>
                  </w: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  <w:rPr>
                      <w:bCs/>
                    </w:rPr>
                  </w:pPr>
                  <w:r w:rsidRPr="00FF1C70">
                    <w:rPr>
                      <w:bCs/>
                    </w:rPr>
                    <w:t>Распоряжением</w:t>
                  </w: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</w:pPr>
                  <w:r w:rsidRPr="00FF1C70">
                    <w:t>главы МА МОМО Княжево</w:t>
                  </w:r>
                </w:p>
                <w:p w:rsidR="00376C6D" w:rsidRPr="00FF1C70" w:rsidRDefault="00EB15EA" w:rsidP="00376C6D">
                  <w:pPr>
                    <w:tabs>
                      <w:tab w:val="left" w:pos="7305"/>
                    </w:tabs>
                    <w:ind w:left="-567" w:firstLine="567"/>
                  </w:pPr>
                  <w:r>
                    <w:t>№ ___от «   » _____________2021</w:t>
                  </w:r>
                  <w:r w:rsidR="00376C6D" w:rsidRPr="00FF1C70">
                    <w:t xml:space="preserve"> года</w:t>
                  </w: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</w:pPr>
                  <w:r w:rsidRPr="00FF1C70">
                    <w:t>_________________А.С.Галь</w:t>
                  </w:r>
                </w:p>
                <w:p w:rsidR="00376C6D" w:rsidRPr="00FF1C70" w:rsidRDefault="00376C6D" w:rsidP="00376C6D">
                  <w:pPr>
                    <w:tabs>
                      <w:tab w:val="left" w:pos="7305"/>
                    </w:tabs>
                    <w:ind w:left="-567" w:firstLine="567"/>
                  </w:pPr>
                </w:p>
                <w:p w:rsidR="00B6278F" w:rsidRPr="006618E4" w:rsidRDefault="00376C6D" w:rsidP="00764BCF">
                  <w:pPr>
                    <w:tabs>
                      <w:tab w:val="left" w:pos="7305"/>
                    </w:tabs>
                    <w:ind w:left="-567" w:firstLine="567"/>
                    <w:rPr>
                      <w:b/>
                      <w:bCs/>
                    </w:rPr>
                  </w:pPr>
                  <w:r w:rsidRPr="00FF1C70">
                    <w:t>«__»  __________ 202</w:t>
                  </w:r>
                  <w:r w:rsidR="00764BCF">
                    <w:t>1</w:t>
                  </w:r>
                  <w:r w:rsidRPr="00FF1C70">
                    <w:t xml:space="preserve"> г.          </w:t>
                  </w:r>
                </w:p>
              </w:tc>
            </w:tr>
          </w:tbl>
          <w:p w:rsidR="00B6278F" w:rsidRPr="006618E4" w:rsidRDefault="00B6278F" w:rsidP="009752F1">
            <w:pPr>
              <w:ind w:left="-567" w:firstLine="567"/>
            </w:pPr>
          </w:p>
        </w:tc>
        <w:tc>
          <w:tcPr>
            <w:tcW w:w="222" w:type="dxa"/>
          </w:tcPr>
          <w:p w:rsidR="00B6278F" w:rsidRPr="006618E4" w:rsidRDefault="00B6278F" w:rsidP="009752F1">
            <w:pPr>
              <w:ind w:left="-567" w:firstLine="567"/>
            </w:pPr>
          </w:p>
        </w:tc>
      </w:tr>
    </w:tbl>
    <w:p w:rsidR="00B6278F" w:rsidRPr="006618E4" w:rsidRDefault="00B6278F" w:rsidP="001741C6">
      <w:pPr>
        <w:tabs>
          <w:tab w:val="left" w:pos="7305"/>
        </w:tabs>
        <w:ind w:left="-567" w:firstLine="567"/>
        <w:rPr>
          <w:b/>
          <w:bCs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  <w:bookmarkStart w:id="0" w:name="_GoBack"/>
      <w:bookmarkEnd w:id="0"/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6618E4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</w:rPr>
      </w:pPr>
    </w:p>
    <w:p w:rsidR="00B6278F" w:rsidRPr="00CE0CDD" w:rsidRDefault="00B6278F" w:rsidP="001741C6">
      <w:pPr>
        <w:shd w:val="clear" w:color="auto" w:fill="FFFFFF"/>
        <w:spacing w:line="230" w:lineRule="exact"/>
        <w:ind w:left="-567" w:right="43" w:firstLine="567"/>
        <w:jc w:val="both"/>
        <w:rPr>
          <w:color w:val="000000"/>
          <w:spacing w:val="-6"/>
          <w:sz w:val="28"/>
        </w:rPr>
      </w:pPr>
    </w:p>
    <w:p w:rsidR="00B6278F" w:rsidRPr="00CE0CDD" w:rsidRDefault="00B6278F" w:rsidP="001741C6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ВЕДОМСТВЕННАЯ ЦЕЛЕВАЯ</w:t>
      </w:r>
      <w:r w:rsidRPr="00CE0CDD">
        <w:rPr>
          <w:b/>
          <w:sz w:val="28"/>
        </w:rPr>
        <w:t xml:space="preserve"> ПРОГРАММА </w:t>
      </w:r>
    </w:p>
    <w:p w:rsidR="00B6278F" w:rsidRPr="006618E4" w:rsidRDefault="00B6278F" w:rsidP="00DA6C92">
      <w:pPr>
        <w:shd w:val="clear" w:color="auto" w:fill="FFFFFF"/>
        <w:spacing w:line="230" w:lineRule="exact"/>
        <w:ind w:right="43"/>
        <w:jc w:val="center"/>
        <w:rPr>
          <w:color w:val="000000"/>
          <w:spacing w:val="-6"/>
        </w:rPr>
      </w:pPr>
    </w:p>
    <w:p w:rsidR="00B6278F" w:rsidRDefault="00B6278F" w:rsidP="00DA6C92">
      <w:pPr>
        <w:jc w:val="center"/>
        <w:rPr>
          <w:b/>
          <w:sz w:val="28"/>
          <w:szCs w:val="28"/>
        </w:rPr>
      </w:pPr>
      <w:r w:rsidRPr="008C6A33">
        <w:rPr>
          <w:b/>
          <w:sz w:val="28"/>
          <w:szCs w:val="28"/>
        </w:rPr>
        <w:t xml:space="preserve">Участие </w:t>
      </w:r>
      <w:r w:rsidR="003E1C8E">
        <w:rPr>
          <w:b/>
          <w:sz w:val="28"/>
          <w:szCs w:val="28"/>
        </w:rPr>
        <w:t>в создании</w:t>
      </w:r>
      <w:r w:rsidRPr="008C6A33">
        <w:rPr>
          <w:b/>
          <w:sz w:val="28"/>
          <w:szCs w:val="28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B6278F" w:rsidRPr="006618E4" w:rsidRDefault="00B6278F" w:rsidP="00DA6C92">
      <w:pPr>
        <w:jc w:val="center"/>
        <w:rPr>
          <w:b/>
        </w:rPr>
      </w:pPr>
      <w:r>
        <w:rPr>
          <w:b/>
          <w:sz w:val="28"/>
          <w:szCs w:val="28"/>
        </w:rPr>
        <w:t>в 20</w:t>
      </w:r>
      <w:r w:rsidR="002458A6">
        <w:rPr>
          <w:b/>
          <w:sz w:val="28"/>
          <w:szCs w:val="28"/>
        </w:rPr>
        <w:t>2</w:t>
      </w:r>
      <w:r w:rsidR="00764B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B6278F" w:rsidRPr="006618E4" w:rsidRDefault="00B6278F" w:rsidP="00DA6C92">
      <w:pPr>
        <w:jc w:val="center"/>
        <w:rPr>
          <w:b/>
        </w:rPr>
      </w:pPr>
    </w:p>
    <w:p w:rsidR="00B6278F" w:rsidRPr="006618E4" w:rsidRDefault="00B6278F" w:rsidP="00DA6C92">
      <w:pPr>
        <w:jc w:val="center"/>
        <w:rPr>
          <w:b/>
        </w:rPr>
      </w:pPr>
    </w:p>
    <w:p w:rsidR="00B6278F" w:rsidRPr="006618E4" w:rsidRDefault="00B6278F" w:rsidP="00DA6C92">
      <w:pPr>
        <w:jc w:val="center"/>
        <w:rPr>
          <w:b/>
        </w:rPr>
      </w:pPr>
    </w:p>
    <w:p w:rsidR="00B6278F" w:rsidRPr="006618E4" w:rsidRDefault="00B6278F" w:rsidP="00376C6D">
      <w:pPr>
        <w:rPr>
          <w:b/>
        </w:rPr>
      </w:pPr>
    </w:p>
    <w:p w:rsidR="00B6278F" w:rsidRPr="006618E4" w:rsidRDefault="00B6278F" w:rsidP="001741C6">
      <w:pPr>
        <w:ind w:left="-567" w:firstLine="567"/>
        <w:jc w:val="center"/>
        <w:rPr>
          <w:b/>
        </w:rPr>
      </w:pPr>
    </w:p>
    <w:p w:rsidR="00B6278F" w:rsidRPr="006618E4" w:rsidRDefault="00B6278F" w:rsidP="001741C6">
      <w:pPr>
        <w:ind w:left="-567" w:firstLine="567"/>
        <w:jc w:val="center"/>
        <w:rPr>
          <w:b/>
        </w:rPr>
      </w:pPr>
    </w:p>
    <w:p w:rsidR="00B6278F" w:rsidRPr="006618E4" w:rsidRDefault="00B6278F" w:rsidP="001741C6">
      <w:pPr>
        <w:ind w:left="-567" w:firstLine="567"/>
        <w:jc w:val="center"/>
        <w:rPr>
          <w:b/>
        </w:rPr>
      </w:pPr>
    </w:p>
    <w:p w:rsidR="00B6278F" w:rsidRPr="006618E4" w:rsidRDefault="00B6278F" w:rsidP="001741C6">
      <w:pPr>
        <w:ind w:left="-567" w:firstLine="567"/>
        <w:jc w:val="center"/>
        <w:rPr>
          <w:b/>
        </w:rPr>
      </w:pPr>
    </w:p>
    <w:p w:rsidR="00B6278F" w:rsidRPr="006618E4" w:rsidRDefault="00B6278F" w:rsidP="001741C6">
      <w:pPr>
        <w:ind w:left="-567" w:firstLine="567"/>
        <w:rPr>
          <w:b/>
        </w:rPr>
      </w:pPr>
    </w:p>
    <w:p w:rsidR="00B6278F" w:rsidRPr="006618E4" w:rsidRDefault="00B6278F" w:rsidP="001741C6">
      <w:pPr>
        <w:ind w:left="-567" w:firstLine="567"/>
        <w:rPr>
          <w:b/>
        </w:rPr>
      </w:pPr>
    </w:p>
    <w:p w:rsidR="00B6278F" w:rsidRDefault="00B6278F" w:rsidP="001741C6">
      <w:pPr>
        <w:ind w:left="-567" w:firstLine="567"/>
        <w:jc w:val="center"/>
        <w:rPr>
          <w:b/>
        </w:rPr>
      </w:pPr>
    </w:p>
    <w:p w:rsidR="00764BCF" w:rsidRDefault="00764BCF" w:rsidP="001741C6">
      <w:pPr>
        <w:ind w:left="-567" w:firstLine="567"/>
        <w:jc w:val="center"/>
        <w:rPr>
          <w:b/>
        </w:rPr>
      </w:pPr>
    </w:p>
    <w:p w:rsidR="00764BCF" w:rsidRDefault="00764BCF" w:rsidP="001741C6">
      <w:pPr>
        <w:ind w:left="-567" w:firstLine="567"/>
        <w:jc w:val="center"/>
        <w:rPr>
          <w:b/>
        </w:rPr>
      </w:pPr>
    </w:p>
    <w:p w:rsidR="00764BCF" w:rsidRPr="006618E4" w:rsidRDefault="00764BCF" w:rsidP="001741C6">
      <w:pPr>
        <w:ind w:left="-567" w:firstLine="567"/>
        <w:jc w:val="center"/>
        <w:rPr>
          <w:b/>
        </w:rPr>
      </w:pPr>
    </w:p>
    <w:p w:rsidR="007961D4" w:rsidRPr="006618E4" w:rsidRDefault="007961D4" w:rsidP="008C6A33">
      <w:pPr>
        <w:rPr>
          <w:b/>
        </w:rPr>
      </w:pPr>
    </w:p>
    <w:p w:rsidR="00B6278F" w:rsidRDefault="00B6278F" w:rsidP="001741C6">
      <w:pPr>
        <w:ind w:left="-567" w:firstLine="567"/>
        <w:rPr>
          <w:b/>
        </w:rPr>
      </w:pPr>
    </w:p>
    <w:p w:rsidR="003E1C8E" w:rsidRDefault="003E1C8E" w:rsidP="001741C6">
      <w:pPr>
        <w:ind w:left="-567" w:firstLine="567"/>
        <w:rPr>
          <w:b/>
        </w:rPr>
      </w:pPr>
    </w:p>
    <w:p w:rsidR="00B6278F" w:rsidRDefault="00B6278F" w:rsidP="001741C6">
      <w:pPr>
        <w:ind w:left="-567" w:firstLine="567"/>
        <w:rPr>
          <w:b/>
        </w:rPr>
      </w:pPr>
    </w:p>
    <w:p w:rsidR="00B6278F" w:rsidRPr="00CE0CDD" w:rsidRDefault="00B6278F" w:rsidP="00DA6C92">
      <w:pPr>
        <w:jc w:val="center"/>
      </w:pPr>
      <w:r w:rsidRPr="00CE0CDD">
        <w:t>Санкт-Петербург</w:t>
      </w:r>
    </w:p>
    <w:p w:rsidR="00B6278F" w:rsidRDefault="00304814" w:rsidP="008C6A33">
      <w:pPr>
        <w:tabs>
          <w:tab w:val="left" w:pos="2880"/>
        </w:tabs>
        <w:ind w:left="-567" w:firstLine="567"/>
        <w:jc w:val="center"/>
      </w:pPr>
      <w:r>
        <w:t>202</w:t>
      </w:r>
      <w:r w:rsidR="00764BCF">
        <w:t>1</w:t>
      </w:r>
    </w:p>
    <w:p w:rsidR="00764BCF" w:rsidRDefault="00764BCF" w:rsidP="008C6A33">
      <w:pPr>
        <w:tabs>
          <w:tab w:val="left" w:pos="2880"/>
        </w:tabs>
        <w:ind w:left="-567" w:firstLine="567"/>
        <w:jc w:val="center"/>
      </w:pPr>
    </w:p>
    <w:p w:rsidR="00B6278F" w:rsidRPr="00AE1A64" w:rsidRDefault="00B6278F" w:rsidP="00AE1A64">
      <w:pPr>
        <w:autoSpaceDE w:val="0"/>
        <w:autoSpaceDN w:val="0"/>
        <w:adjustRightInd w:val="0"/>
        <w:ind w:right="112"/>
        <w:jc w:val="center"/>
        <w:rPr>
          <w:b/>
          <w:bCs/>
          <w:sz w:val="28"/>
          <w:szCs w:val="28"/>
        </w:rPr>
      </w:pPr>
      <w:r w:rsidRPr="00AE1A64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>ВЕДОМСТВЕННОЙ ЦЕЛЕВОЙ</w:t>
      </w:r>
      <w:r w:rsidRPr="00AE1A64">
        <w:rPr>
          <w:b/>
          <w:bCs/>
          <w:sz w:val="28"/>
          <w:szCs w:val="28"/>
        </w:rPr>
        <w:t xml:space="preserve"> ПРОГРАММЫ</w:t>
      </w:r>
    </w:p>
    <w:p w:rsidR="00B6278F" w:rsidRPr="00AE1A64" w:rsidRDefault="00B6278F" w:rsidP="00AE1A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A64">
        <w:rPr>
          <w:sz w:val="28"/>
          <w:szCs w:val="28"/>
        </w:rPr>
        <w:t>Муниципального Образования Муниципальный Округ Княжево</w:t>
      </w:r>
    </w:p>
    <w:p w:rsidR="00B6278F" w:rsidRPr="006618E4" w:rsidRDefault="00B6278F" w:rsidP="00CD32E5">
      <w:pPr>
        <w:spacing w:line="240" w:lineRule="atLeast"/>
        <w:jc w:val="center"/>
        <w:rPr>
          <w:b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00"/>
        <w:gridCol w:w="6536"/>
      </w:tblGrid>
      <w:tr w:rsidR="00B6278F" w:rsidRPr="006618E4" w:rsidTr="00B732A2">
        <w:trPr>
          <w:trHeight w:val="2185"/>
        </w:trPr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</w:p>
          <w:p w:rsidR="00B6278F" w:rsidRPr="006618E4" w:rsidRDefault="00B6278F" w:rsidP="00CE0CDD">
            <w:pPr>
              <w:jc w:val="center"/>
            </w:pPr>
            <w:r w:rsidRPr="006618E4">
              <w:t>1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Наименование  ведомственной целевой программы</w:t>
            </w:r>
          </w:p>
        </w:tc>
        <w:tc>
          <w:tcPr>
            <w:tcW w:w="6536" w:type="dxa"/>
          </w:tcPr>
          <w:p w:rsidR="00B6278F" w:rsidRPr="007C134B" w:rsidRDefault="00B6278F" w:rsidP="003E1C8E">
            <w:pPr>
              <w:tabs>
                <w:tab w:val="center" w:pos="4677"/>
                <w:tab w:val="right" w:pos="9355"/>
              </w:tabs>
              <w:jc w:val="both"/>
            </w:pPr>
            <w:r w:rsidRPr="00CE0CDD">
              <w:rPr>
                <w:bCs/>
              </w:rPr>
              <w:t xml:space="preserve">Участие в </w:t>
            </w:r>
            <w:r w:rsidR="003E1C8E">
              <w:rPr>
                <w:bCs/>
              </w:rPr>
              <w:t xml:space="preserve">создании </w:t>
            </w:r>
            <w:r w:rsidRPr="00CE0CDD">
      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8318DE">
              <w:t xml:space="preserve"> в 202</w:t>
            </w:r>
            <w:r w:rsidR="00764BCF">
              <w:t>2</w:t>
            </w:r>
            <w:r w:rsidR="008318DE">
              <w:t xml:space="preserve"> году 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2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Заказчик ведомственной целевой  программы</w:t>
            </w:r>
          </w:p>
        </w:tc>
        <w:tc>
          <w:tcPr>
            <w:tcW w:w="6536" w:type="dxa"/>
          </w:tcPr>
          <w:p w:rsidR="00B6278F" w:rsidRPr="00CE0CDD" w:rsidRDefault="00B6278F" w:rsidP="00AD45C6">
            <w:pPr>
              <w:ind w:right="1191"/>
              <w:jc w:val="both"/>
              <w:rPr>
                <w:bCs/>
              </w:rPr>
            </w:pPr>
            <w:r w:rsidRPr="00CE0CDD">
              <w:rPr>
                <w:bCs/>
              </w:rPr>
              <w:t>Местная Администрация Муниципальное Образование Муниципальный Округ Княжево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3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Разработчик ведомственной целевой программы</w:t>
            </w:r>
          </w:p>
        </w:tc>
        <w:tc>
          <w:tcPr>
            <w:tcW w:w="6536" w:type="dxa"/>
          </w:tcPr>
          <w:p w:rsidR="00B6278F" w:rsidRPr="00CE0CDD" w:rsidRDefault="00B6278F" w:rsidP="00AD45C6">
            <w:pPr>
              <w:ind w:right="1191"/>
              <w:jc w:val="both"/>
              <w:rPr>
                <w:bCs/>
              </w:rPr>
            </w:pPr>
            <w:r w:rsidRPr="00CE0CDD">
              <w:rPr>
                <w:bCs/>
              </w:rPr>
              <w:t>Местная Администрация Муниципальное Образование Муниципальный Округ Княжево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4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Исполнитель ведомственной целевой программы</w:t>
            </w:r>
          </w:p>
        </w:tc>
        <w:tc>
          <w:tcPr>
            <w:tcW w:w="6536" w:type="dxa"/>
          </w:tcPr>
          <w:p w:rsidR="00B6278F" w:rsidRPr="00CE0CDD" w:rsidRDefault="00B6278F" w:rsidP="00F13804">
            <w:pPr>
              <w:spacing w:line="240" w:lineRule="atLeast"/>
              <w:jc w:val="both"/>
            </w:pPr>
            <w:r w:rsidRPr="00CE0CDD">
              <w:rPr>
                <w:bCs/>
              </w:rPr>
              <w:t>Местная Администрация Муниципальное Образование Муниципальный Округ Княжево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5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Основание для разработки ведомственной целевой  программы</w:t>
            </w:r>
          </w:p>
        </w:tc>
        <w:tc>
          <w:tcPr>
            <w:tcW w:w="6536" w:type="dxa"/>
          </w:tcPr>
          <w:p w:rsidR="00B6278F" w:rsidRPr="00CE0CDD" w:rsidRDefault="00B6278F" w:rsidP="00812122">
            <w:pPr>
              <w:jc w:val="both"/>
            </w:pPr>
            <w:r w:rsidRPr="00CE0CDD">
              <w:t>Ст. 10 Закона Санкт-Петербурга от 23.09.2009 № 420-79 «Об организации местного самоуправления в Санкт-Петербурге», Устав муниципального образования муниципальный округ Княжево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6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Цель и задачи  ведомственной целевой  программы</w:t>
            </w:r>
          </w:p>
        </w:tc>
        <w:tc>
          <w:tcPr>
            <w:tcW w:w="6536" w:type="dxa"/>
          </w:tcPr>
          <w:p w:rsidR="00B6278F" w:rsidRPr="00CE0CDD" w:rsidRDefault="00B6278F" w:rsidP="00BD5B39">
            <w:pPr>
              <w:autoSpaceDE w:val="0"/>
              <w:autoSpaceDN w:val="0"/>
              <w:adjustRightInd w:val="0"/>
              <w:jc w:val="both"/>
            </w:pPr>
            <w:r w:rsidRPr="00CE0CDD">
              <w:t xml:space="preserve">Целью </w:t>
            </w:r>
            <w:r w:rsidR="003E1C8E">
              <w:t>ведомственной целевой</w:t>
            </w:r>
            <w:r w:rsidRPr="00CE0CDD">
              <w:t xml:space="preserve"> программы является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B6278F" w:rsidRPr="00CE0CDD" w:rsidRDefault="00B6278F" w:rsidP="00154FE8">
            <w:pPr>
              <w:autoSpaceDE w:val="0"/>
              <w:autoSpaceDN w:val="0"/>
              <w:adjustRightInd w:val="0"/>
            </w:pPr>
          </w:p>
        </w:tc>
      </w:tr>
      <w:tr w:rsidR="00B6278F" w:rsidRPr="006618E4" w:rsidTr="00CE0CDD">
        <w:trPr>
          <w:trHeight w:val="645"/>
        </w:trPr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7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Сроки  реализации   ведомственной целевой программы</w:t>
            </w:r>
          </w:p>
        </w:tc>
        <w:tc>
          <w:tcPr>
            <w:tcW w:w="6536" w:type="dxa"/>
          </w:tcPr>
          <w:p w:rsidR="00B6278F" w:rsidRPr="00CE0CDD" w:rsidRDefault="00B6278F" w:rsidP="00764BCF">
            <w:pPr>
              <w:jc w:val="both"/>
            </w:pPr>
            <w:r w:rsidRPr="00CE0CDD">
              <w:t>20</w:t>
            </w:r>
            <w:r w:rsidR="00304814">
              <w:t>2</w:t>
            </w:r>
            <w:r w:rsidR="00764BCF">
              <w:t xml:space="preserve">2 </w:t>
            </w:r>
            <w:r w:rsidRPr="00CE0CDD">
              <w:t>год</w:t>
            </w:r>
          </w:p>
        </w:tc>
      </w:tr>
      <w:tr w:rsidR="00B6278F" w:rsidRPr="006618E4" w:rsidTr="00CE0CDD"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8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Объемы и источники  финансирования ведомственной целевой программы</w:t>
            </w:r>
          </w:p>
        </w:tc>
        <w:tc>
          <w:tcPr>
            <w:tcW w:w="6536" w:type="dxa"/>
          </w:tcPr>
          <w:p w:rsidR="00B6278F" w:rsidRPr="00CE0CDD" w:rsidRDefault="00376C6D" w:rsidP="00764BCF">
            <w:pPr>
              <w:jc w:val="both"/>
            </w:pPr>
            <w:r>
              <w:t xml:space="preserve">Бюджет Муниципального Образования Муниципальный Округ Княжево на 2020 год в объеме </w:t>
            </w:r>
            <w:r w:rsidR="00764BCF">
              <w:rPr>
                <w:b/>
              </w:rPr>
              <w:t>75</w:t>
            </w:r>
            <w:r>
              <w:rPr>
                <w:b/>
              </w:rPr>
              <w:t>,0</w:t>
            </w:r>
            <w:r w:rsidRPr="000F0688">
              <w:rPr>
                <w:b/>
              </w:rPr>
              <w:t xml:space="preserve"> тыс. руб.</w:t>
            </w:r>
          </w:p>
        </w:tc>
      </w:tr>
      <w:tr w:rsidR="00B6278F" w:rsidRPr="006618E4" w:rsidTr="00CE0CDD">
        <w:trPr>
          <w:trHeight w:val="1595"/>
        </w:trPr>
        <w:tc>
          <w:tcPr>
            <w:tcW w:w="456" w:type="dxa"/>
            <w:vAlign w:val="center"/>
          </w:tcPr>
          <w:p w:rsidR="00B6278F" w:rsidRPr="006618E4" w:rsidRDefault="00B6278F" w:rsidP="00CE0CDD">
            <w:pPr>
              <w:jc w:val="center"/>
            </w:pPr>
            <w:r w:rsidRPr="006618E4">
              <w:t>9</w:t>
            </w:r>
          </w:p>
        </w:tc>
        <w:tc>
          <w:tcPr>
            <w:tcW w:w="2700" w:type="dxa"/>
            <w:vAlign w:val="center"/>
          </w:tcPr>
          <w:p w:rsidR="00B6278F" w:rsidRPr="00CE0CDD" w:rsidRDefault="00B6278F" w:rsidP="00CE0CDD">
            <w:pPr>
              <w:rPr>
                <w:b/>
              </w:rPr>
            </w:pPr>
            <w:r w:rsidRPr="00CE0CDD">
              <w:rPr>
                <w:b/>
              </w:rPr>
              <w:t>Важнейшие показатели эффективности ведомственной целевой программы</w:t>
            </w:r>
          </w:p>
        </w:tc>
        <w:tc>
          <w:tcPr>
            <w:tcW w:w="6536" w:type="dxa"/>
          </w:tcPr>
          <w:p w:rsidR="00B6278F" w:rsidRPr="00CE0CDD" w:rsidRDefault="00B6278F" w:rsidP="00812122">
            <w:pPr>
              <w:jc w:val="both"/>
            </w:pPr>
            <w:r w:rsidRPr="00CE0CDD">
              <w:t xml:space="preserve">Показателями эффективности </w:t>
            </w:r>
            <w:r w:rsidR="003E1C8E">
              <w:t>ведомственной</w:t>
            </w:r>
            <w:r w:rsidRPr="00CE0CDD">
              <w:t xml:space="preserve"> целевой программы будут являться:</w:t>
            </w:r>
          </w:p>
          <w:p w:rsidR="00B6278F" w:rsidRPr="00CE0CDD" w:rsidRDefault="00B6278F" w:rsidP="00812122">
            <w:pPr>
              <w:jc w:val="both"/>
            </w:pPr>
            <w:r w:rsidRPr="00CE0CDD">
              <w:t>-Гармонизация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B6278F" w:rsidRPr="00CE0CDD" w:rsidRDefault="00B6278F" w:rsidP="00154FE8">
            <w:pPr>
              <w:jc w:val="both"/>
            </w:pPr>
            <w:r w:rsidRPr="00CE0CDD">
              <w:t>-</w:t>
            </w:r>
            <w:r w:rsidR="002458A6">
              <w:t>Количество выполненных программных мероприятий</w:t>
            </w:r>
            <w:r w:rsidRPr="00CE0CDD">
              <w:t>;</w:t>
            </w:r>
          </w:p>
          <w:p w:rsidR="00B6278F" w:rsidRDefault="00B6278F" w:rsidP="00154FE8">
            <w:pPr>
              <w:autoSpaceDE w:val="0"/>
              <w:autoSpaceDN w:val="0"/>
              <w:adjustRightInd w:val="0"/>
              <w:jc w:val="both"/>
            </w:pPr>
            <w:r w:rsidRPr="00CE0CDD">
              <w:t>-Количество публикаций в муниципальных средствах массовой информации.</w:t>
            </w:r>
          </w:p>
          <w:p w:rsidR="00376C6D" w:rsidRPr="00376C6D" w:rsidRDefault="00376C6D" w:rsidP="00764BCF">
            <w:pPr>
              <w:tabs>
                <w:tab w:val="left" w:pos="6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Количество участников – </w:t>
            </w:r>
            <w:r w:rsidR="00764BCF">
              <w:rPr>
                <w:bCs/>
              </w:rPr>
              <w:t>55</w:t>
            </w:r>
            <w:r>
              <w:rPr>
                <w:bCs/>
              </w:rPr>
              <w:t xml:space="preserve">. </w:t>
            </w:r>
          </w:p>
        </w:tc>
      </w:tr>
    </w:tbl>
    <w:p w:rsidR="00B6278F" w:rsidRDefault="00B6278F" w:rsidP="007C134B">
      <w:pPr>
        <w:pStyle w:val="a7"/>
        <w:ind w:left="0"/>
        <w:rPr>
          <w:rFonts w:eastAsia="BatangChe"/>
          <w:b/>
          <w:u w:val="single"/>
        </w:rPr>
      </w:pPr>
    </w:p>
    <w:p w:rsidR="00B6278F" w:rsidRPr="006618E4" w:rsidRDefault="00B6278F" w:rsidP="00CE0CDD">
      <w:pPr>
        <w:pStyle w:val="a7"/>
        <w:numPr>
          <w:ilvl w:val="0"/>
          <w:numId w:val="7"/>
        </w:numPr>
        <w:ind w:left="0" w:firstLine="0"/>
        <w:rPr>
          <w:rFonts w:eastAsia="BatangChe"/>
          <w:b/>
          <w:u w:val="single"/>
        </w:rPr>
      </w:pPr>
      <w:r w:rsidRPr="006618E4">
        <w:rPr>
          <w:rFonts w:eastAsia="BatangChe"/>
          <w:b/>
          <w:u w:val="single"/>
        </w:rPr>
        <w:t>Содержание проблемы и обоснование необходимости ее решения программным методом</w:t>
      </w:r>
    </w:p>
    <w:p w:rsidR="00B6278F" w:rsidRPr="006618E4" w:rsidRDefault="00B6278F" w:rsidP="00921CFE">
      <w:pPr>
        <w:jc w:val="both"/>
        <w:rPr>
          <w:b/>
        </w:rPr>
      </w:pPr>
    </w:p>
    <w:p w:rsidR="00B6278F" w:rsidRDefault="00B6278F" w:rsidP="00CE0CDD">
      <w:pPr>
        <w:pStyle w:val="a7"/>
        <w:numPr>
          <w:ilvl w:val="1"/>
          <w:numId w:val="7"/>
        </w:numPr>
        <w:ind w:left="0" w:firstLine="0"/>
        <w:jc w:val="both"/>
        <w:rPr>
          <w:b/>
        </w:rPr>
      </w:pPr>
      <w:r w:rsidRPr="00CE0CDD">
        <w:rPr>
          <w:b/>
        </w:rPr>
        <w:t>Постановка проблемы, включая анализ причин ее возникновения</w:t>
      </w:r>
    </w:p>
    <w:p w:rsidR="00B6278F" w:rsidRPr="00CE0CDD" w:rsidRDefault="00B6278F" w:rsidP="00CE0CDD">
      <w:pPr>
        <w:pStyle w:val="a7"/>
        <w:ind w:left="0"/>
        <w:jc w:val="both"/>
        <w:rPr>
          <w:b/>
        </w:rPr>
      </w:pPr>
    </w:p>
    <w:p w:rsidR="00B6278F" w:rsidRDefault="00B6278F" w:rsidP="00EA36CE">
      <w:pPr>
        <w:tabs>
          <w:tab w:val="center" w:pos="4677"/>
          <w:tab w:val="right" w:pos="9355"/>
        </w:tabs>
        <w:ind w:firstLine="709"/>
        <w:jc w:val="both"/>
      </w:pPr>
      <w:r>
        <w:rPr>
          <w:color w:val="000000"/>
        </w:rPr>
        <w:t xml:space="preserve"> </w:t>
      </w:r>
      <w:r w:rsidRPr="006618E4">
        <w:rPr>
          <w:color w:val="000000"/>
        </w:rPr>
        <w:t>В связи с тем, что МОМО Княжево является внутригородским муниципальным образованием, необходимо уделять особое внимание вопросам</w:t>
      </w:r>
      <w:r>
        <w:rPr>
          <w:color w:val="000000"/>
        </w:rPr>
        <w:t xml:space="preserve"> </w:t>
      </w:r>
      <w:r w:rsidRPr="00154FE8">
        <w:t>укреплени</w:t>
      </w:r>
      <w:r>
        <w:t>я</w:t>
      </w:r>
      <w:r w:rsidRPr="00154FE8">
        <w:t xml:space="preserve"> межнационального и межконфес</w:t>
      </w:r>
      <w:r>
        <w:t>сионального согласия, сохранения</w:t>
      </w:r>
      <w:r w:rsidRPr="00154FE8">
        <w:t xml:space="preserve"> и </w:t>
      </w:r>
      <w:r>
        <w:t>развития</w:t>
      </w:r>
      <w:r w:rsidRPr="00154FE8">
        <w:t xml:space="preserve">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t>. В условиях роста количества мигра</w:t>
      </w:r>
      <w:r w:rsidR="00304814">
        <w:t>нтов на территории МОМО Княжево</w:t>
      </w:r>
      <w:r>
        <w:t xml:space="preserve"> также </w:t>
      </w:r>
      <w:r w:rsidRPr="006618E4">
        <w:t>возрастает актуальность проведения мониторинга состояния</w:t>
      </w:r>
      <w:r>
        <w:t>, проживающего на территории округа населения</w:t>
      </w:r>
      <w:r w:rsidRPr="006618E4">
        <w:t>, изучения динамики его изменения, определения причин и источников негативного воздействия, разработки и реализации мер</w:t>
      </w:r>
      <w:r>
        <w:t xml:space="preserve"> по </w:t>
      </w:r>
      <w:r w:rsidRPr="00154FE8">
        <w:t>укреплени</w:t>
      </w:r>
      <w:r>
        <w:t>ю</w:t>
      </w:r>
      <w:r w:rsidRPr="00154FE8">
        <w:t xml:space="preserve"> межнационального и межконфес</w:t>
      </w:r>
      <w:r>
        <w:t>сионального согласия</w:t>
      </w:r>
      <w:r w:rsidRPr="006618E4">
        <w:t>, проведения воспитательной и образовательной работы с населением МОМО Княжево.</w:t>
      </w:r>
    </w:p>
    <w:p w:rsidR="00B6278F" w:rsidRPr="006618E4" w:rsidRDefault="00B6278F" w:rsidP="00921CFE">
      <w:pPr>
        <w:jc w:val="both"/>
      </w:pPr>
    </w:p>
    <w:p w:rsidR="00B6278F" w:rsidRPr="00CE0CDD" w:rsidRDefault="00B6278F" w:rsidP="00CE0CDD">
      <w:pPr>
        <w:pStyle w:val="a7"/>
        <w:numPr>
          <w:ilvl w:val="1"/>
          <w:numId w:val="7"/>
        </w:numPr>
        <w:ind w:left="0" w:firstLine="5"/>
        <w:jc w:val="both"/>
        <w:rPr>
          <w:b/>
        </w:rPr>
      </w:pPr>
      <w:r w:rsidRPr="00CE0CDD">
        <w:rPr>
          <w:b/>
        </w:rPr>
        <w:t>Основные источники получения информации для анализа сложившейся ситуации и образовавшихся проблем</w:t>
      </w:r>
      <w:r>
        <w:rPr>
          <w:b/>
        </w:rPr>
        <w:t>:</w:t>
      </w:r>
    </w:p>
    <w:p w:rsidR="00B6278F" w:rsidRPr="006618E4" w:rsidRDefault="00B6278F" w:rsidP="00921CFE">
      <w:pPr>
        <w:jc w:val="both"/>
        <w:rPr>
          <w:b/>
        </w:rPr>
      </w:pPr>
    </w:p>
    <w:p w:rsidR="00B6278F" w:rsidRPr="006618E4" w:rsidRDefault="00B6278F" w:rsidP="00921CFE">
      <w:pPr>
        <w:jc w:val="both"/>
      </w:pPr>
      <w:r w:rsidRPr="006618E4">
        <w:t>-</w:t>
      </w:r>
      <w:r>
        <w:t xml:space="preserve"> </w:t>
      </w:r>
      <w:r w:rsidRPr="006618E4">
        <w:t>население Муниципального Образования Муниципального Округа Княжево;</w:t>
      </w:r>
    </w:p>
    <w:p w:rsidR="00B6278F" w:rsidRPr="006618E4" w:rsidRDefault="00B6278F" w:rsidP="00921CFE">
      <w:pPr>
        <w:jc w:val="both"/>
      </w:pPr>
      <w:r w:rsidRPr="006618E4">
        <w:t>-</w:t>
      </w:r>
      <w:r>
        <w:t xml:space="preserve"> </w:t>
      </w:r>
      <w:r w:rsidRPr="006618E4">
        <w:t xml:space="preserve">информация из </w:t>
      </w:r>
      <w:r>
        <w:t xml:space="preserve">газет </w:t>
      </w:r>
      <w:r w:rsidRPr="006618E4">
        <w:t>Муниципального Образования Муниципального Округа Княжево.</w:t>
      </w:r>
    </w:p>
    <w:p w:rsidR="00B6278F" w:rsidRPr="006618E4" w:rsidRDefault="00B6278F" w:rsidP="00921CFE">
      <w:pPr>
        <w:jc w:val="both"/>
        <w:rPr>
          <w:b/>
        </w:rPr>
      </w:pPr>
    </w:p>
    <w:p w:rsidR="00B6278F" w:rsidRPr="00AE1A64" w:rsidRDefault="00B6278F" w:rsidP="00CE0CDD">
      <w:pPr>
        <w:pStyle w:val="a7"/>
        <w:numPr>
          <w:ilvl w:val="0"/>
          <w:numId w:val="7"/>
        </w:numPr>
        <w:ind w:left="0" w:firstLine="0"/>
        <w:rPr>
          <w:rFonts w:eastAsia="BatangChe"/>
          <w:b/>
          <w:u w:val="single"/>
        </w:rPr>
      </w:pPr>
      <w:r w:rsidRPr="00AE1A64">
        <w:rPr>
          <w:rFonts w:eastAsia="BatangChe"/>
          <w:b/>
          <w:u w:val="single"/>
        </w:rPr>
        <w:t>Ц</w:t>
      </w:r>
      <w:r>
        <w:rPr>
          <w:rFonts w:eastAsia="BatangChe"/>
          <w:b/>
          <w:u w:val="single"/>
        </w:rPr>
        <w:t>ель</w:t>
      </w:r>
      <w:r w:rsidRPr="00AE1A64">
        <w:rPr>
          <w:rFonts w:eastAsia="BatangChe"/>
          <w:b/>
          <w:u w:val="single"/>
        </w:rPr>
        <w:t>, задачи,сроки и этапы реализации программы</w:t>
      </w:r>
    </w:p>
    <w:p w:rsidR="00B6278F" w:rsidRPr="006618E4" w:rsidRDefault="00B6278F" w:rsidP="00921CFE">
      <w:pPr>
        <w:jc w:val="both"/>
        <w:rPr>
          <w:b/>
        </w:rPr>
      </w:pPr>
    </w:p>
    <w:p w:rsidR="00B6278F" w:rsidRDefault="00B6278F" w:rsidP="00CE0CDD">
      <w:pPr>
        <w:numPr>
          <w:ilvl w:val="1"/>
          <w:numId w:val="7"/>
        </w:numPr>
        <w:ind w:left="0" w:firstLine="5"/>
        <w:jc w:val="both"/>
        <w:rPr>
          <w:b/>
        </w:rPr>
      </w:pPr>
      <w:r w:rsidRPr="006618E4">
        <w:rPr>
          <w:b/>
        </w:rPr>
        <w:t>Цели</w:t>
      </w:r>
    </w:p>
    <w:p w:rsidR="00B6278F" w:rsidRPr="006618E4" w:rsidRDefault="00B6278F" w:rsidP="00916F05">
      <w:pPr>
        <w:ind w:left="540"/>
        <w:jc w:val="both"/>
        <w:rPr>
          <w:b/>
        </w:rPr>
      </w:pPr>
    </w:p>
    <w:p w:rsidR="00B6278F" w:rsidRPr="006618E4" w:rsidRDefault="00B6278F" w:rsidP="008A70A9">
      <w:pPr>
        <w:ind w:firstLine="709"/>
        <w:jc w:val="both"/>
      </w:pPr>
      <w:r>
        <w:t>Основные цель</w:t>
      </w:r>
      <w:r w:rsidRPr="006618E4">
        <w:t xml:space="preserve"> программы:</w:t>
      </w:r>
    </w:p>
    <w:p w:rsidR="00B6278F" w:rsidRPr="00916F05" w:rsidRDefault="00B6278F" w:rsidP="008A70A9">
      <w:pPr>
        <w:ind w:firstLine="709"/>
        <w:jc w:val="both"/>
      </w:pPr>
      <w:r w:rsidRPr="00916F05">
        <w:t>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>
        <w:t>.</w:t>
      </w:r>
    </w:p>
    <w:p w:rsidR="00B6278F" w:rsidRPr="006618E4" w:rsidRDefault="00B6278F" w:rsidP="00921CFE">
      <w:pPr>
        <w:jc w:val="both"/>
      </w:pPr>
    </w:p>
    <w:p w:rsidR="00B6278F" w:rsidRPr="006618E4" w:rsidRDefault="00B6278F" w:rsidP="00921CFE">
      <w:pPr>
        <w:jc w:val="both"/>
        <w:rPr>
          <w:b/>
        </w:rPr>
      </w:pPr>
      <w:r>
        <w:rPr>
          <w:b/>
        </w:rPr>
        <w:t xml:space="preserve">2.2. </w:t>
      </w:r>
      <w:r>
        <w:rPr>
          <w:b/>
        </w:rPr>
        <w:tab/>
      </w:r>
      <w:r w:rsidRPr="006618E4">
        <w:rPr>
          <w:b/>
        </w:rPr>
        <w:t>Перечень основных задач целевой программы,  направленных на достижение поставленных целей</w:t>
      </w:r>
    </w:p>
    <w:p w:rsidR="00B6278F" w:rsidRPr="006618E4" w:rsidRDefault="00B6278F" w:rsidP="00921CFE">
      <w:pPr>
        <w:jc w:val="both"/>
        <w:rPr>
          <w:b/>
        </w:rPr>
      </w:pPr>
    </w:p>
    <w:p w:rsidR="00B6278F" w:rsidRDefault="00B6278F" w:rsidP="00E5601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9F5C97">
        <w:t>Участие в реализации мер по сохранению и развитию языков и культуры народов Российской Федерации;</w:t>
      </w:r>
    </w:p>
    <w:p w:rsidR="00BA6C4F" w:rsidRDefault="00BA6C4F" w:rsidP="00E5601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>
        <w:t xml:space="preserve">Участие в создании </w:t>
      </w:r>
      <w:r w:rsidRPr="00BA6C4F">
        <w:t>условий для</w:t>
      </w:r>
      <w:r>
        <w:t xml:space="preserve"> социальной и культурной </w:t>
      </w:r>
      <w:r w:rsidRPr="00BA6C4F">
        <w:t>адаптации и интеграции мигрантов, защита их прав и свобод.</w:t>
      </w:r>
    </w:p>
    <w:p w:rsidR="00B6278F" w:rsidRPr="009F5C97" w:rsidRDefault="00B6278F" w:rsidP="00BA6C4F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9F5C97">
        <w:t>Информационное обеспечение реализации муниципальной программы.</w:t>
      </w:r>
    </w:p>
    <w:p w:rsidR="00B6278F" w:rsidRPr="006618E4" w:rsidRDefault="00B6278F" w:rsidP="00921CFE">
      <w:pPr>
        <w:jc w:val="both"/>
      </w:pPr>
    </w:p>
    <w:p w:rsidR="00B6278F" w:rsidRPr="00F96F95" w:rsidRDefault="00B6278F" w:rsidP="00F96F95">
      <w:pPr>
        <w:pStyle w:val="a7"/>
        <w:numPr>
          <w:ilvl w:val="1"/>
          <w:numId w:val="16"/>
        </w:numPr>
        <w:ind w:left="0" w:firstLine="0"/>
        <w:jc w:val="both"/>
        <w:rPr>
          <w:b/>
        </w:rPr>
      </w:pPr>
      <w:r w:rsidRPr="00F96F95">
        <w:rPr>
          <w:b/>
        </w:rPr>
        <w:t>Сроки реализации целевой программы</w:t>
      </w:r>
    </w:p>
    <w:p w:rsidR="00B6278F" w:rsidRPr="00CE0CDD" w:rsidRDefault="00B6278F" w:rsidP="00CE0CDD">
      <w:pPr>
        <w:jc w:val="both"/>
        <w:rPr>
          <w:b/>
        </w:rPr>
      </w:pPr>
    </w:p>
    <w:p w:rsidR="00B6278F" w:rsidRDefault="00B6278F" w:rsidP="008A70A9">
      <w:pPr>
        <w:spacing w:line="240" w:lineRule="atLeast"/>
        <w:ind w:firstLine="708"/>
        <w:jc w:val="both"/>
      </w:pPr>
      <w:r w:rsidRPr="006618E4">
        <w:t>Реализация Программ</w:t>
      </w:r>
      <w:r>
        <w:t>ы планируется на 20</w:t>
      </w:r>
      <w:r w:rsidR="00764BCF">
        <w:t>22</w:t>
      </w:r>
      <w:r w:rsidRPr="006618E4">
        <w:t xml:space="preserve"> г. </w:t>
      </w:r>
    </w:p>
    <w:p w:rsidR="00B6278F" w:rsidRPr="006618E4" w:rsidRDefault="00B6278F" w:rsidP="00921CFE">
      <w:pPr>
        <w:spacing w:line="240" w:lineRule="atLeast"/>
        <w:ind w:firstLine="720"/>
        <w:jc w:val="both"/>
      </w:pPr>
    </w:p>
    <w:p w:rsidR="00B6278F" w:rsidRPr="00CE0CDD" w:rsidRDefault="00B6278F" w:rsidP="00F96F95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b/>
          <w:u w:val="single"/>
        </w:rPr>
      </w:pPr>
      <w:r w:rsidRPr="00CE0CDD">
        <w:rPr>
          <w:b/>
          <w:u w:val="single"/>
        </w:rPr>
        <w:t>Ресурсное обеспечение программы</w:t>
      </w:r>
    </w:p>
    <w:p w:rsidR="00B6278F" w:rsidRPr="006618E4" w:rsidRDefault="00B6278F" w:rsidP="00286DFB">
      <w:pPr>
        <w:spacing w:line="240" w:lineRule="atLeast"/>
        <w:jc w:val="both"/>
        <w:rPr>
          <w:b/>
        </w:rPr>
      </w:pPr>
    </w:p>
    <w:p w:rsidR="00376C6D" w:rsidRDefault="00376C6D" w:rsidP="00376C6D">
      <w:pPr>
        <w:ind w:firstLine="709"/>
        <w:jc w:val="both"/>
      </w:pPr>
      <w:r>
        <w:rPr>
          <w:bCs/>
        </w:rPr>
        <w:t>Бюджет Муниципального Образование</w:t>
      </w:r>
      <w:r w:rsidR="00EB15EA">
        <w:rPr>
          <w:bCs/>
        </w:rPr>
        <w:t xml:space="preserve"> Муниципальный Округ Княжево – 75</w:t>
      </w:r>
      <w:r>
        <w:rPr>
          <w:bCs/>
        </w:rPr>
        <w:t xml:space="preserve"> </w:t>
      </w:r>
      <w:r w:rsidR="00EB15EA">
        <w:t>(семьдесят пять</w:t>
      </w:r>
      <w:r>
        <w:t>) тысяч рублей 00 коп</w:t>
      </w:r>
    </w:p>
    <w:p w:rsidR="00B6278F" w:rsidRDefault="00B6278F" w:rsidP="004D2B19">
      <w:pPr>
        <w:spacing w:line="240" w:lineRule="atLeast"/>
        <w:jc w:val="both"/>
      </w:pPr>
    </w:p>
    <w:p w:rsidR="00B6278F" w:rsidRPr="006618E4" w:rsidRDefault="00B6278F" w:rsidP="004D2B19">
      <w:pPr>
        <w:spacing w:line="240" w:lineRule="atLeast"/>
        <w:jc w:val="both"/>
      </w:pPr>
    </w:p>
    <w:p w:rsidR="00B6278F" w:rsidRDefault="00B6278F" w:rsidP="00F96F95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b/>
          <w:u w:val="single"/>
        </w:rPr>
      </w:pPr>
      <w:r w:rsidRPr="00CE0CDD">
        <w:rPr>
          <w:b/>
          <w:u w:val="single"/>
        </w:rPr>
        <w:t>Механизм реализации программы, контроль за ходом ее реализации</w:t>
      </w:r>
    </w:p>
    <w:p w:rsidR="00B6278F" w:rsidRPr="00CE0CDD" w:rsidRDefault="00B6278F" w:rsidP="00F96F95">
      <w:pPr>
        <w:pStyle w:val="a7"/>
        <w:spacing w:line="240" w:lineRule="atLeast"/>
        <w:ind w:left="0"/>
        <w:jc w:val="both"/>
        <w:rPr>
          <w:b/>
          <w:u w:val="single"/>
        </w:rPr>
      </w:pPr>
    </w:p>
    <w:p w:rsidR="00B6278F" w:rsidRPr="002A4900" w:rsidRDefault="00B6278F" w:rsidP="00F96F95">
      <w:pPr>
        <w:shd w:val="clear" w:color="auto" w:fill="FFFFFF"/>
        <w:spacing w:line="270" w:lineRule="atLeast"/>
        <w:ind w:firstLine="709"/>
        <w:jc w:val="both"/>
      </w:pPr>
      <w:r w:rsidRPr="002A4900">
        <w:t>Реализация Программы осуществляется путем исполнения программных мероприятий.</w:t>
      </w:r>
    </w:p>
    <w:p w:rsidR="00B6278F" w:rsidRPr="002A4900" w:rsidRDefault="00B6278F" w:rsidP="00F96F95">
      <w:pPr>
        <w:shd w:val="clear" w:color="auto" w:fill="FFFFFF"/>
        <w:spacing w:line="270" w:lineRule="atLeast"/>
        <w:ind w:firstLine="709"/>
        <w:jc w:val="both"/>
      </w:pPr>
      <w:r w:rsidRPr="002A4900">
        <w:t>Управление реализацией Программы осуществляет заказчик - Местная Администрация Муниципальное Образование Муниципальный Округ Княжево.</w:t>
      </w:r>
    </w:p>
    <w:p w:rsidR="00B6278F" w:rsidRDefault="00B6278F" w:rsidP="00F96F95">
      <w:pPr>
        <w:shd w:val="clear" w:color="auto" w:fill="FFFFFF"/>
        <w:spacing w:line="270" w:lineRule="atLeast"/>
        <w:ind w:firstLine="709"/>
        <w:jc w:val="both"/>
      </w:pPr>
      <w:r w:rsidRPr="002A4900">
        <w:t>Местная Администрация Муниципальное Образование Муниципальный Округ Княжево  в рамках реализации Программы выполняет следующие функции:</w:t>
      </w:r>
    </w:p>
    <w:p w:rsidR="00B6278F" w:rsidRPr="002A4900" w:rsidRDefault="00B6278F" w:rsidP="00F96F95">
      <w:pPr>
        <w:shd w:val="clear" w:color="auto" w:fill="FFFFFF"/>
        <w:spacing w:line="270" w:lineRule="atLeast"/>
        <w:ind w:firstLine="709"/>
        <w:jc w:val="both"/>
      </w:pP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осуществляет общее руководство реализацией мероприятий Программы, координацию и контроль над обеспечением исполнения программных мероприятий;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формирует обоснования на включение мероприятий Программы в бюджет МО Княжево на очередной финансовый год;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заключает контракты (договоры) с исполнителями Программы в установленном законодательством порядке в пределах средств, направляемых на выполнение программных мероприятий в очередном финансовом году;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разрабатывает и согласовывает в установленном порядке проекты муниципальных правовых актов, необходимых для выполнения Программы;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выполняет мероприятия Программы в соответствии с утвержденными сроками и в рамках выделенного бюджетного финансирования;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несет ответственность за качественное и своевременное исполнение программных мероприятий, эффективное использование финансовых средств, выделяемых на реализацию Программы, достижение целевых индикаторов и показателей;</w:t>
      </w:r>
    </w:p>
    <w:p w:rsidR="00B6278F" w:rsidRPr="002A4900" w:rsidRDefault="00B6278F" w:rsidP="00E56019">
      <w:pPr>
        <w:numPr>
          <w:ilvl w:val="0"/>
          <w:numId w:val="8"/>
        </w:numPr>
        <w:shd w:val="clear" w:color="auto" w:fill="FFFFFF"/>
        <w:spacing w:before="240" w:after="240" w:line="270" w:lineRule="atLeast"/>
        <w:ind w:left="0" w:firstLine="0"/>
        <w:contextualSpacing/>
        <w:jc w:val="both"/>
      </w:pPr>
      <w:r w:rsidRPr="002A4900">
        <w:t>принимает решение о внесении изменений в Программу в соответствии с установленными требованиями;</w:t>
      </w:r>
    </w:p>
    <w:p w:rsidR="00B6278F" w:rsidRPr="002A4900" w:rsidRDefault="00B6278F" w:rsidP="00426AE7">
      <w:pPr>
        <w:spacing w:line="240" w:lineRule="atLeast"/>
        <w:jc w:val="both"/>
        <w:rPr>
          <w:b/>
        </w:rPr>
      </w:pPr>
    </w:p>
    <w:p w:rsidR="00B6278F" w:rsidRPr="002A4900" w:rsidRDefault="00B6278F" w:rsidP="00F96F95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b/>
          <w:u w:val="single"/>
        </w:rPr>
      </w:pPr>
      <w:r w:rsidRPr="002A4900">
        <w:rPr>
          <w:b/>
          <w:u w:val="single"/>
        </w:rPr>
        <w:t>Оценка эффективности реализации Программы</w:t>
      </w:r>
    </w:p>
    <w:p w:rsidR="00B6278F" w:rsidRPr="002A4900" w:rsidRDefault="00B6278F" w:rsidP="00AE1A64">
      <w:pPr>
        <w:shd w:val="clear" w:color="auto" w:fill="FFFFFF"/>
        <w:spacing w:before="240" w:after="240" w:line="270" w:lineRule="atLeast"/>
        <w:ind w:firstLine="709"/>
        <w:jc w:val="both"/>
      </w:pPr>
      <w:r w:rsidRPr="002A4900">
        <w:t>Показателями эффективности ведомственной целевой программы будут являться:</w:t>
      </w:r>
    </w:p>
    <w:p w:rsidR="00B6278F" w:rsidRPr="002A4900" w:rsidRDefault="00B6278F" w:rsidP="00E56019">
      <w:pPr>
        <w:numPr>
          <w:ilvl w:val="0"/>
          <w:numId w:val="14"/>
        </w:numPr>
        <w:ind w:left="0" w:hanging="11"/>
        <w:jc w:val="both"/>
      </w:pPr>
      <w:r w:rsidRPr="002A4900">
        <w:t>Развитие системы укрепления межнационального и межконфессионального согласия;</w:t>
      </w:r>
    </w:p>
    <w:p w:rsidR="00B6278F" w:rsidRPr="002A4900" w:rsidRDefault="00B6278F" w:rsidP="00E56019">
      <w:pPr>
        <w:numPr>
          <w:ilvl w:val="0"/>
          <w:numId w:val="14"/>
        </w:numPr>
        <w:ind w:left="0" w:hanging="11"/>
        <w:jc w:val="both"/>
      </w:pPr>
      <w:r w:rsidRPr="002A4900">
        <w:t>Сохранение и развитие языков и культуры народов Российской Федерации;</w:t>
      </w:r>
    </w:p>
    <w:p w:rsidR="00B6278F" w:rsidRPr="002A4900" w:rsidRDefault="00B6278F" w:rsidP="00E56019">
      <w:pPr>
        <w:numPr>
          <w:ilvl w:val="0"/>
          <w:numId w:val="14"/>
        </w:numPr>
        <w:ind w:left="0" w:hanging="11"/>
        <w:jc w:val="both"/>
      </w:pPr>
      <w:r w:rsidRPr="002A4900">
        <w:t>Социальная и культурная адаптация мигрантов;</w:t>
      </w:r>
    </w:p>
    <w:p w:rsidR="00B6278F" w:rsidRPr="002A4900" w:rsidRDefault="00B6278F" w:rsidP="00E56019">
      <w:pPr>
        <w:numPr>
          <w:ilvl w:val="0"/>
          <w:numId w:val="14"/>
        </w:numPr>
        <w:ind w:left="0" w:hanging="11"/>
        <w:jc w:val="both"/>
      </w:pPr>
      <w:r w:rsidRPr="002A4900">
        <w:t xml:space="preserve">Развитие благоприятной среды обитания для жителей </w:t>
      </w:r>
      <w:r>
        <w:t>МОМО Княжево.</w:t>
      </w:r>
    </w:p>
    <w:p w:rsidR="00B6278F" w:rsidRPr="002A4900" w:rsidRDefault="00B6278F" w:rsidP="00AE1A64">
      <w:pPr>
        <w:shd w:val="clear" w:color="auto" w:fill="FFFFFF"/>
        <w:spacing w:before="240" w:after="240" w:line="270" w:lineRule="atLeast"/>
        <w:ind w:firstLine="709"/>
        <w:jc w:val="both"/>
      </w:pPr>
      <w:r w:rsidRPr="002A4900">
        <w:t>Основные целевые индикаторы эффективности реализации Программы представлены в таблице:</w:t>
      </w:r>
    </w:p>
    <w:tbl>
      <w:tblPr>
        <w:tblW w:w="93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4174"/>
        <w:gridCol w:w="2224"/>
        <w:gridCol w:w="2391"/>
      </w:tblGrid>
      <w:tr w:rsidR="00B6278F" w:rsidRPr="002A4900" w:rsidTr="007961D4">
        <w:tc>
          <w:tcPr>
            <w:tcW w:w="596" w:type="dxa"/>
          </w:tcPr>
          <w:p w:rsidR="00B6278F" w:rsidRPr="002A4900" w:rsidRDefault="00B6278F" w:rsidP="003A7BF4">
            <w:pPr>
              <w:pStyle w:val="a7"/>
              <w:ind w:left="0"/>
            </w:pPr>
            <w:r w:rsidRPr="002A4900">
              <w:t>№</w:t>
            </w:r>
          </w:p>
        </w:tc>
        <w:tc>
          <w:tcPr>
            <w:tcW w:w="4174" w:type="dxa"/>
          </w:tcPr>
          <w:p w:rsidR="00B6278F" w:rsidRPr="002A4900" w:rsidRDefault="00B6278F" w:rsidP="003A7BF4">
            <w:pPr>
              <w:pStyle w:val="a7"/>
              <w:ind w:left="0"/>
            </w:pPr>
            <w:r w:rsidRPr="002A4900">
              <w:t>Показатель</w:t>
            </w:r>
          </w:p>
        </w:tc>
        <w:tc>
          <w:tcPr>
            <w:tcW w:w="2224" w:type="dxa"/>
          </w:tcPr>
          <w:p w:rsidR="00B6278F" w:rsidRPr="002A4900" w:rsidRDefault="00B6278F" w:rsidP="003A7BF4">
            <w:pPr>
              <w:pStyle w:val="a7"/>
              <w:ind w:left="0"/>
            </w:pPr>
            <w:r>
              <w:t xml:space="preserve">Ед. измерения </w:t>
            </w:r>
          </w:p>
        </w:tc>
        <w:tc>
          <w:tcPr>
            <w:tcW w:w="2391" w:type="dxa"/>
          </w:tcPr>
          <w:p w:rsidR="00B6278F" w:rsidRPr="002A4900" w:rsidRDefault="00B6278F" w:rsidP="003A7BF4">
            <w:pPr>
              <w:pStyle w:val="a7"/>
              <w:ind w:left="0"/>
            </w:pPr>
            <w:r w:rsidRPr="002A4900">
              <w:t>Прогнозные значения</w:t>
            </w:r>
          </w:p>
        </w:tc>
      </w:tr>
      <w:tr w:rsidR="00B6278F" w:rsidRPr="002A4900" w:rsidTr="007961D4">
        <w:tc>
          <w:tcPr>
            <w:tcW w:w="596" w:type="dxa"/>
          </w:tcPr>
          <w:p w:rsidR="00B6278F" w:rsidRPr="002A4900" w:rsidRDefault="007961D4" w:rsidP="00437208">
            <w:pPr>
              <w:pStyle w:val="a7"/>
              <w:ind w:left="-556"/>
            </w:pPr>
            <w:r>
              <w:t>1</w:t>
            </w:r>
            <w:r w:rsidR="00B6278F">
              <w:t>1.</w:t>
            </w:r>
            <w:r w:rsidR="00075407">
              <w:t>1</w:t>
            </w:r>
          </w:p>
        </w:tc>
        <w:tc>
          <w:tcPr>
            <w:tcW w:w="4174" w:type="dxa"/>
          </w:tcPr>
          <w:p w:rsidR="00B6278F" w:rsidRPr="002A4900" w:rsidRDefault="00BA6C4F" w:rsidP="00BA6C4F">
            <w:pPr>
              <w:pStyle w:val="a7"/>
              <w:ind w:left="0"/>
            </w:pPr>
            <w:r>
              <w:t>Количество выполненных программных мероприятий</w:t>
            </w:r>
          </w:p>
        </w:tc>
        <w:tc>
          <w:tcPr>
            <w:tcW w:w="2224" w:type="dxa"/>
          </w:tcPr>
          <w:p w:rsidR="00B6278F" w:rsidRPr="002A4900" w:rsidRDefault="000D08AE" w:rsidP="003A7BF4">
            <w:pPr>
              <w:pStyle w:val="a7"/>
              <w:ind w:left="0"/>
            </w:pPr>
            <w:r>
              <w:t>мероприятие</w:t>
            </w:r>
          </w:p>
        </w:tc>
        <w:tc>
          <w:tcPr>
            <w:tcW w:w="2391" w:type="dxa"/>
          </w:tcPr>
          <w:p w:rsidR="00B6278F" w:rsidRPr="002A4900" w:rsidRDefault="00376C6D" w:rsidP="003A7BF4">
            <w:pPr>
              <w:pStyle w:val="a7"/>
              <w:ind w:left="0"/>
            </w:pPr>
            <w:r>
              <w:t>6</w:t>
            </w:r>
          </w:p>
        </w:tc>
      </w:tr>
      <w:tr w:rsidR="00B6278F" w:rsidRPr="002A4900" w:rsidTr="007961D4">
        <w:tc>
          <w:tcPr>
            <w:tcW w:w="596" w:type="dxa"/>
          </w:tcPr>
          <w:p w:rsidR="00B6278F" w:rsidRPr="002A4900" w:rsidRDefault="00B6278F" w:rsidP="003A7BF4">
            <w:pPr>
              <w:pStyle w:val="a7"/>
              <w:ind w:left="0"/>
            </w:pPr>
          </w:p>
        </w:tc>
        <w:tc>
          <w:tcPr>
            <w:tcW w:w="4174" w:type="dxa"/>
          </w:tcPr>
          <w:p w:rsidR="00B6278F" w:rsidRPr="002A4900" w:rsidRDefault="00BA6C4F" w:rsidP="003A7BF4">
            <w:pPr>
              <w:pStyle w:val="a7"/>
              <w:ind w:left="0"/>
            </w:pPr>
            <w:r>
              <w:t xml:space="preserve">Количество публикаций СМИ </w:t>
            </w:r>
          </w:p>
        </w:tc>
        <w:tc>
          <w:tcPr>
            <w:tcW w:w="2224" w:type="dxa"/>
          </w:tcPr>
          <w:p w:rsidR="00B6278F" w:rsidRPr="002A4900" w:rsidRDefault="00620973" w:rsidP="000D08AE">
            <w:pPr>
              <w:pStyle w:val="a7"/>
              <w:ind w:left="0"/>
            </w:pPr>
            <w:r>
              <w:t>Шт.</w:t>
            </w:r>
            <w:r w:rsidR="00BA6C4F">
              <w:t xml:space="preserve"> </w:t>
            </w:r>
          </w:p>
        </w:tc>
        <w:tc>
          <w:tcPr>
            <w:tcW w:w="2391" w:type="dxa"/>
          </w:tcPr>
          <w:p w:rsidR="00B6278F" w:rsidRPr="002A4900" w:rsidRDefault="000D08AE" w:rsidP="003A7BF4">
            <w:pPr>
              <w:pStyle w:val="a7"/>
              <w:ind w:left="0"/>
            </w:pPr>
            <w:r>
              <w:t>8</w:t>
            </w:r>
          </w:p>
        </w:tc>
      </w:tr>
      <w:tr w:rsidR="00376C6D" w:rsidRPr="002A4900" w:rsidTr="007961D4">
        <w:tc>
          <w:tcPr>
            <w:tcW w:w="596" w:type="dxa"/>
          </w:tcPr>
          <w:p w:rsidR="00376C6D" w:rsidRPr="002A4900" w:rsidRDefault="00376C6D" w:rsidP="003A7BF4">
            <w:pPr>
              <w:pStyle w:val="a7"/>
              <w:ind w:left="0"/>
            </w:pPr>
          </w:p>
        </w:tc>
        <w:tc>
          <w:tcPr>
            <w:tcW w:w="4174" w:type="dxa"/>
          </w:tcPr>
          <w:p w:rsidR="00376C6D" w:rsidRDefault="00376C6D" w:rsidP="003A7BF4">
            <w:pPr>
              <w:pStyle w:val="a7"/>
              <w:ind w:left="0"/>
            </w:pPr>
            <w:r>
              <w:t>Количество участников мероприятий</w:t>
            </w:r>
          </w:p>
        </w:tc>
        <w:tc>
          <w:tcPr>
            <w:tcW w:w="2224" w:type="dxa"/>
          </w:tcPr>
          <w:p w:rsidR="00376C6D" w:rsidRDefault="00376C6D" w:rsidP="000D08AE">
            <w:pPr>
              <w:pStyle w:val="a7"/>
              <w:ind w:left="0"/>
            </w:pPr>
            <w:r>
              <w:t>Чел.</w:t>
            </w:r>
          </w:p>
        </w:tc>
        <w:tc>
          <w:tcPr>
            <w:tcW w:w="2391" w:type="dxa"/>
          </w:tcPr>
          <w:p w:rsidR="00376C6D" w:rsidRDefault="00764BCF" w:rsidP="003A7BF4">
            <w:pPr>
              <w:pStyle w:val="a7"/>
              <w:ind w:left="0"/>
            </w:pPr>
            <w:r>
              <w:t>55</w:t>
            </w:r>
          </w:p>
        </w:tc>
      </w:tr>
    </w:tbl>
    <w:p w:rsidR="00B6278F" w:rsidRDefault="00B6278F" w:rsidP="00426AE7">
      <w:pPr>
        <w:pStyle w:val="a7"/>
        <w:rPr>
          <w:b/>
          <w:u w:val="single"/>
        </w:rPr>
      </w:pPr>
    </w:p>
    <w:p w:rsidR="007961D4" w:rsidRDefault="007961D4" w:rsidP="007961D4">
      <w:pPr>
        <w:pStyle w:val="a7"/>
        <w:ind w:left="0"/>
        <w:rPr>
          <w:b/>
          <w:u w:val="single"/>
        </w:rPr>
      </w:pPr>
    </w:p>
    <w:p w:rsidR="00B6278F" w:rsidRPr="009C2CC5" w:rsidRDefault="00B6278F" w:rsidP="00921CFE">
      <w:pPr>
        <w:spacing w:line="240" w:lineRule="atLeast"/>
        <w:jc w:val="both"/>
        <w:rPr>
          <w:u w:val="single"/>
        </w:rPr>
      </w:pPr>
      <w:r w:rsidRPr="009863E2">
        <w:rPr>
          <w:b/>
        </w:rPr>
        <w:t xml:space="preserve">6. </w:t>
      </w:r>
      <w:r>
        <w:rPr>
          <w:b/>
        </w:rPr>
        <w:tab/>
      </w:r>
      <w:r w:rsidRPr="009C2CC5">
        <w:rPr>
          <w:b/>
          <w:u w:val="single"/>
        </w:rPr>
        <w:t>Система программных мероприятий</w:t>
      </w:r>
    </w:p>
    <w:p w:rsidR="00B6278F" w:rsidRPr="006618E4" w:rsidRDefault="00B6278F" w:rsidP="00C23B20">
      <w:pPr>
        <w:jc w:val="both"/>
      </w:pPr>
      <w:r w:rsidRPr="006618E4">
        <w:t xml:space="preserve">       </w:t>
      </w:r>
    </w:p>
    <w:p w:rsidR="00B6278F" w:rsidRPr="006618E4" w:rsidRDefault="00B6278F" w:rsidP="00C23B20">
      <w:pPr>
        <w:rPr>
          <w:u w:val="single"/>
        </w:rPr>
      </w:pPr>
      <w:r w:rsidRPr="006618E4">
        <w:t xml:space="preserve">Приложение 1.  </w:t>
      </w:r>
      <w:r w:rsidRPr="006618E4">
        <w:rPr>
          <w:u w:val="single"/>
        </w:rPr>
        <w:t>Перечень мероприятий программы, ожидаемые конечные результаты реализации и н</w:t>
      </w:r>
      <w:r>
        <w:rPr>
          <w:u w:val="single"/>
        </w:rPr>
        <w:t>еобходимый объем финансирования.</w:t>
      </w:r>
    </w:p>
    <w:p w:rsidR="00B6278F" w:rsidRPr="006618E4" w:rsidRDefault="00B6278F" w:rsidP="00C23B20"/>
    <w:p w:rsidR="00B6278F" w:rsidRDefault="00B6278F" w:rsidP="00831FD2">
      <w:pPr>
        <w:jc w:val="both"/>
        <w:rPr>
          <w:u w:val="single"/>
        </w:rPr>
      </w:pPr>
      <w:r w:rsidRPr="006618E4">
        <w:t xml:space="preserve">Приложение 2. </w:t>
      </w:r>
      <w:r w:rsidRPr="006618E4">
        <w:rPr>
          <w:u w:val="single"/>
        </w:rPr>
        <w:t>Расчет необходимого финансирования проведения мероприятий по Программе</w:t>
      </w:r>
      <w:r>
        <w:rPr>
          <w:u w:val="single"/>
        </w:rPr>
        <w:t>.</w:t>
      </w:r>
    </w:p>
    <w:p w:rsidR="006B01F0" w:rsidRDefault="006B01F0" w:rsidP="00831FD2">
      <w:pPr>
        <w:jc w:val="both"/>
        <w:rPr>
          <w:u w:val="single"/>
        </w:rPr>
      </w:pPr>
    </w:p>
    <w:p w:rsidR="006B01F0" w:rsidRDefault="006B01F0" w:rsidP="00831FD2">
      <w:pPr>
        <w:jc w:val="both"/>
        <w:rPr>
          <w:u w:val="single"/>
        </w:rPr>
      </w:pPr>
    </w:p>
    <w:p w:rsidR="006B01F0" w:rsidRDefault="006B01F0" w:rsidP="00831FD2">
      <w:pPr>
        <w:jc w:val="both"/>
        <w:rPr>
          <w:u w:val="single"/>
        </w:rPr>
      </w:pPr>
    </w:p>
    <w:p w:rsidR="006B01F0" w:rsidRDefault="006B01F0" w:rsidP="00831FD2">
      <w:pPr>
        <w:jc w:val="both"/>
        <w:rPr>
          <w:u w:val="single"/>
        </w:rPr>
        <w:sectPr w:rsidR="006B01F0" w:rsidSect="002319E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278F" w:rsidRPr="00831FD2" w:rsidRDefault="00B6278F" w:rsidP="00C66950">
      <w:pPr>
        <w:ind w:left="7080" w:firstLine="708"/>
        <w:jc w:val="center"/>
        <w:rPr>
          <w:i/>
        </w:rPr>
      </w:pPr>
      <w:r w:rsidRPr="00831FD2">
        <w:rPr>
          <w:i/>
        </w:rPr>
        <w:lastRenderedPageBreak/>
        <w:t>Приложение 1</w:t>
      </w:r>
    </w:p>
    <w:p w:rsidR="00B6278F" w:rsidRPr="00831FD2" w:rsidRDefault="00B6278F" w:rsidP="00831FD2">
      <w:pPr>
        <w:rPr>
          <w:b/>
        </w:rPr>
      </w:pPr>
      <w:r w:rsidRPr="00831FD2">
        <w:rPr>
          <w:b/>
        </w:rPr>
        <w:t>Перечень мероприятий программы, ожидаемые конечные результаты реализации и необходимый объем финансирования</w:t>
      </w:r>
    </w:p>
    <w:p w:rsidR="00B6278F" w:rsidRPr="006618E4" w:rsidRDefault="00EB15EA" w:rsidP="00831FD2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701"/>
        <w:gridCol w:w="1134"/>
        <w:gridCol w:w="708"/>
        <w:gridCol w:w="709"/>
        <w:gridCol w:w="709"/>
        <w:gridCol w:w="709"/>
        <w:gridCol w:w="850"/>
      </w:tblGrid>
      <w:tr w:rsidR="00B6278F" w:rsidRPr="006618E4" w:rsidTr="00DA6C92">
        <w:trPr>
          <w:trHeight w:val="1011"/>
        </w:trPr>
        <w:tc>
          <w:tcPr>
            <w:tcW w:w="567" w:type="dxa"/>
          </w:tcPr>
          <w:p w:rsidR="00B6278F" w:rsidRPr="006618E4" w:rsidRDefault="00B6278F" w:rsidP="00DB11FB">
            <w:pPr>
              <w:jc w:val="center"/>
            </w:pPr>
            <w:r w:rsidRPr="006618E4">
              <w:t>№ П/П</w:t>
            </w:r>
          </w:p>
        </w:tc>
        <w:tc>
          <w:tcPr>
            <w:tcW w:w="2694" w:type="dxa"/>
          </w:tcPr>
          <w:p w:rsidR="00B6278F" w:rsidRPr="006618E4" w:rsidRDefault="00B6278F" w:rsidP="00DB11FB">
            <w:pPr>
              <w:jc w:val="center"/>
            </w:pPr>
            <w:r w:rsidRPr="006618E4">
              <w:t>Наименование мероприятий</w:t>
            </w:r>
          </w:p>
        </w:tc>
        <w:tc>
          <w:tcPr>
            <w:tcW w:w="2835" w:type="dxa"/>
            <w:gridSpan w:val="2"/>
          </w:tcPr>
          <w:p w:rsidR="00B6278F" w:rsidRPr="006618E4" w:rsidRDefault="00B6278F" w:rsidP="00DB11FB">
            <w:pPr>
              <w:jc w:val="center"/>
            </w:pPr>
            <w:r w:rsidRPr="006618E4">
              <w:t>Ожидаемые конечные результаты</w:t>
            </w:r>
          </w:p>
        </w:tc>
        <w:tc>
          <w:tcPr>
            <w:tcW w:w="3685" w:type="dxa"/>
            <w:gridSpan w:val="5"/>
            <w:vMerge w:val="restart"/>
          </w:tcPr>
          <w:p w:rsidR="00B6278F" w:rsidRDefault="00B6278F" w:rsidP="00DB11FB">
            <w:pPr>
              <w:jc w:val="center"/>
            </w:pPr>
            <w:r w:rsidRPr="006618E4">
              <w:t>Сроки исполнения и объем финансирование</w:t>
            </w:r>
          </w:p>
          <w:p w:rsidR="006B01F0" w:rsidRDefault="006B01F0" w:rsidP="00DB11FB">
            <w:pPr>
              <w:jc w:val="center"/>
            </w:pPr>
            <w:r>
              <w:t xml:space="preserve">(тыс. руб) </w:t>
            </w:r>
          </w:p>
          <w:p w:rsidR="00B6278F" w:rsidRPr="006618E4" w:rsidRDefault="00B6278F" w:rsidP="00DB11FB">
            <w:pPr>
              <w:jc w:val="center"/>
            </w:pPr>
          </w:p>
        </w:tc>
      </w:tr>
      <w:tr w:rsidR="00B6278F" w:rsidRPr="006618E4" w:rsidTr="00DA6C92">
        <w:trPr>
          <w:trHeight w:val="276"/>
        </w:trPr>
        <w:tc>
          <w:tcPr>
            <w:tcW w:w="567" w:type="dxa"/>
            <w:vMerge w:val="restart"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6278F" w:rsidRPr="006618E4" w:rsidRDefault="00B6278F" w:rsidP="00DB11FB">
            <w:pPr>
              <w:jc w:val="center"/>
            </w:pPr>
            <w:r w:rsidRPr="006618E4">
              <w:t>Ед.изм.</w:t>
            </w:r>
          </w:p>
        </w:tc>
        <w:tc>
          <w:tcPr>
            <w:tcW w:w="1134" w:type="dxa"/>
            <w:vMerge w:val="restart"/>
          </w:tcPr>
          <w:p w:rsidR="00B6278F" w:rsidRPr="006618E4" w:rsidRDefault="00B6278F" w:rsidP="00DB11FB">
            <w:pPr>
              <w:jc w:val="center"/>
            </w:pPr>
            <w:r w:rsidRPr="006618E4">
              <w:t>Кол-во</w:t>
            </w:r>
          </w:p>
        </w:tc>
        <w:tc>
          <w:tcPr>
            <w:tcW w:w="3685" w:type="dxa"/>
            <w:gridSpan w:val="5"/>
            <w:vMerge/>
          </w:tcPr>
          <w:p w:rsidR="00B6278F" w:rsidRPr="006618E4" w:rsidRDefault="00B6278F" w:rsidP="00DB11FB">
            <w:pPr>
              <w:jc w:val="center"/>
            </w:pPr>
          </w:p>
        </w:tc>
      </w:tr>
      <w:tr w:rsidR="00B6278F" w:rsidRPr="006618E4" w:rsidTr="00764BCF">
        <w:tc>
          <w:tcPr>
            <w:tcW w:w="567" w:type="dxa"/>
            <w:vMerge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2694" w:type="dxa"/>
            <w:vMerge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1701" w:type="dxa"/>
            <w:vMerge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1134" w:type="dxa"/>
            <w:vMerge/>
          </w:tcPr>
          <w:p w:rsidR="00B6278F" w:rsidRPr="006618E4" w:rsidRDefault="00B6278F" w:rsidP="00DB11FB">
            <w:pPr>
              <w:jc w:val="center"/>
            </w:pPr>
          </w:p>
        </w:tc>
        <w:tc>
          <w:tcPr>
            <w:tcW w:w="708" w:type="dxa"/>
          </w:tcPr>
          <w:p w:rsidR="00B6278F" w:rsidRPr="006618E4" w:rsidRDefault="00B6278F" w:rsidP="00DB11FB">
            <w:pPr>
              <w:jc w:val="center"/>
            </w:pPr>
            <w:r w:rsidRPr="006618E4">
              <w:t>1 кв.</w:t>
            </w:r>
          </w:p>
        </w:tc>
        <w:tc>
          <w:tcPr>
            <w:tcW w:w="709" w:type="dxa"/>
          </w:tcPr>
          <w:p w:rsidR="00B6278F" w:rsidRPr="006618E4" w:rsidRDefault="00B6278F" w:rsidP="00DB11FB">
            <w:pPr>
              <w:jc w:val="center"/>
            </w:pPr>
            <w:r w:rsidRPr="006618E4">
              <w:t>2 кв.</w:t>
            </w:r>
          </w:p>
        </w:tc>
        <w:tc>
          <w:tcPr>
            <w:tcW w:w="709" w:type="dxa"/>
          </w:tcPr>
          <w:p w:rsidR="00B6278F" w:rsidRPr="006618E4" w:rsidRDefault="00B6278F" w:rsidP="00DB11FB">
            <w:pPr>
              <w:jc w:val="center"/>
            </w:pPr>
            <w:r w:rsidRPr="006618E4">
              <w:t>3 кв.</w:t>
            </w:r>
          </w:p>
        </w:tc>
        <w:tc>
          <w:tcPr>
            <w:tcW w:w="709" w:type="dxa"/>
          </w:tcPr>
          <w:p w:rsidR="00B6278F" w:rsidRPr="006618E4" w:rsidRDefault="00B6278F" w:rsidP="00DB11FB">
            <w:pPr>
              <w:jc w:val="center"/>
            </w:pPr>
            <w:r w:rsidRPr="006618E4">
              <w:t>4 кв.</w:t>
            </w:r>
          </w:p>
        </w:tc>
        <w:tc>
          <w:tcPr>
            <w:tcW w:w="850" w:type="dxa"/>
          </w:tcPr>
          <w:p w:rsidR="00B6278F" w:rsidRPr="006618E4" w:rsidRDefault="00B6278F" w:rsidP="00DB11FB">
            <w:pPr>
              <w:jc w:val="center"/>
            </w:pPr>
            <w:r w:rsidRPr="006618E4">
              <w:t>Год</w:t>
            </w:r>
          </w:p>
        </w:tc>
      </w:tr>
      <w:tr w:rsidR="00484A43" w:rsidRPr="006618E4" w:rsidTr="00764BCF">
        <w:trPr>
          <w:trHeight w:val="1268"/>
        </w:trPr>
        <w:tc>
          <w:tcPr>
            <w:tcW w:w="567" w:type="dxa"/>
            <w:vMerge w:val="restart"/>
          </w:tcPr>
          <w:p w:rsidR="00484A43" w:rsidRDefault="00484A43" w:rsidP="00DB11FB">
            <w:r>
              <w:t>1</w:t>
            </w:r>
          </w:p>
        </w:tc>
        <w:tc>
          <w:tcPr>
            <w:tcW w:w="2694" w:type="dxa"/>
            <w:vMerge w:val="restart"/>
          </w:tcPr>
          <w:p w:rsidR="00484A43" w:rsidRDefault="00484A43" w:rsidP="00666E63">
            <w:r w:rsidRPr="00DA68D6">
              <w:rPr>
                <w:color w:val="000000"/>
                <w:sz w:val="22"/>
                <w:szCs w:val="22"/>
              </w:rPr>
              <w:t>Организация и проведение  экскурси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A68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"Многоконфессиональный Петербург" </w:t>
            </w:r>
            <w:r w:rsidRPr="00DA68D6">
              <w:rPr>
                <w:color w:val="000000"/>
                <w:sz w:val="22"/>
                <w:szCs w:val="22"/>
              </w:rPr>
              <w:t>для жителей, проживающих на территории Муниципального Образования Муниципальный Округ Княжево</w:t>
            </w:r>
          </w:p>
        </w:tc>
        <w:tc>
          <w:tcPr>
            <w:tcW w:w="1701" w:type="dxa"/>
          </w:tcPr>
          <w:p w:rsidR="00484A43" w:rsidRPr="006618E4" w:rsidRDefault="00484A43" w:rsidP="00DB11FB">
            <w:r>
              <w:t>мероприятие</w:t>
            </w:r>
          </w:p>
        </w:tc>
        <w:tc>
          <w:tcPr>
            <w:tcW w:w="1134" w:type="dxa"/>
          </w:tcPr>
          <w:p w:rsidR="00484A43" w:rsidRDefault="00764BCF" w:rsidP="00666E63">
            <w:r>
              <w:t>1</w:t>
            </w:r>
          </w:p>
        </w:tc>
        <w:tc>
          <w:tcPr>
            <w:tcW w:w="708" w:type="dxa"/>
            <w:vMerge w:val="restart"/>
          </w:tcPr>
          <w:p w:rsidR="00484A43" w:rsidRDefault="00484A43" w:rsidP="00C6695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84A43" w:rsidRDefault="00764BCF" w:rsidP="00C66950">
            <w:pPr>
              <w:jc w:val="center"/>
            </w:pPr>
            <w:r>
              <w:t>75,0</w:t>
            </w:r>
          </w:p>
        </w:tc>
        <w:tc>
          <w:tcPr>
            <w:tcW w:w="709" w:type="dxa"/>
            <w:vMerge w:val="restart"/>
          </w:tcPr>
          <w:p w:rsidR="00484A43" w:rsidRDefault="00484A43" w:rsidP="00C66950">
            <w:pPr>
              <w:jc w:val="center"/>
            </w:pPr>
          </w:p>
        </w:tc>
        <w:tc>
          <w:tcPr>
            <w:tcW w:w="709" w:type="dxa"/>
            <w:vMerge w:val="restart"/>
          </w:tcPr>
          <w:p w:rsidR="00484A43" w:rsidRDefault="00484A43" w:rsidP="00C66950">
            <w:pPr>
              <w:jc w:val="center"/>
            </w:pPr>
          </w:p>
        </w:tc>
        <w:tc>
          <w:tcPr>
            <w:tcW w:w="850" w:type="dxa"/>
            <w:vMerge w:val="restart"/>
          </w:tcPr>
          <w:p w:rsidR="00484A43" w:rsidRDefault="00764BCF" w:rsidP="00C66950">
            <w:pPr>
              <w:jc w:val="center"/>
            </w:pPr>
            <w:r>
              <w:t>75</w:t>
            </w:r>
            <w:r w:rsidR="00484A43">
              <w:t>,0</w:t>
            </w:r>
          </w:p>
        </w:tc>
      </w:tr>
      <w:tr w:rsidR="00484A43" w:rsidRPr="006618E4" w:rsidTr="00764BCF">
        <w:trPr>
          <w:trHeight w:val="1267"/>
        </w:trPr>
        <w:tc>
          <w:tcPr>
            <w:tcW w:w="567" w:type="dxa"/>
            <w:vMerge/>
          </w:tcPr>
          <w:p w:rsidR="00484A43" w:rsidRDefault="00484A43" w:rsidP="00DB11FB"/>
        </w:tc>
        <w:tc>
          <w:tcPr>
            <w:tcW w:w="2694" w:type="dxa"/>
            <w:vMerge/>
          </w:tcPr>
          <w:p w:rsidR="00484A43" w:rsidRPr="00DA68D6" w:rsidRDefault="00484A43" w:rsidP="00666E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4A43" w:rsidRPr="006618E4" w:rsidRDefault="00484A43" w:rsidP="00DB11FB">
            <w:r>
              <w:t xml:space="preserve">человек </w:t>
            </w:r>
          </w:p>
        </w:tc>
        <w:tc>
          <w:tcPr>
            <w:tcW w:w="1134" w:type="dxa"/>
          </w:tcPr>
          <w:p w:rsidR="00484A43" w:rsidRDefault="00764BCF" w:rsidP="00666E63">
            <w:r>
              <w:t>55</w:t>
            </w:r>
          </w:p>
        </w:tc>
        <w:tc>
          <w:tcPr>
            <w:tcW w:w="708" w:type="dxa"/>
            <w:vMerge/>
          </w:tcPr>
          <w:p w:rsidR="00484A43" w:rsidRDefault="00484A43" w:rsidP="00C66950">
            <w:pPr>
              <w:jc w:val="center"/>
            </w:pPr>
          </w:p>
        </w:tc>
        <w:tc>
          <w:tcPr>
            <w:tcW w:w="709" w:type="dxa"/>
            <w:vMerge/>
          </w:tcPr>
          <w:p w:rsidR="00484A43" w:rsidRDefault="00484A43" w:rsidP="00C66950">
            <w:pPr>
              <w:jc w:val="center"/>
            </w:pPr>
          </w:p>
        </w:tc>
        <w:tc>
          <w:tcPr>
            <w:tcW w:w="709" w:type="dxa"/>
            <w:vMerge/>
          </w:tcPr>
          <w:p w:rsidR="00484A43" w:rsidRDefault="00484A43" w:rsidP="00C66950">
            <w:pPr>
              <w:jc w:val="center"/>
            </w:pPr>
          </w:p>
        </w:tc>
        <w:tc>
          <w:tcPr>
            <w:tcW w:w="709" w:type="dxa"/>
            <w:vMerge/>
          </w:tcPr>
          <w:p w:rsidR="00484A43" w:rsidRDefault="00484A43" w:rsidP="00C66950">
            <w:pPr>
              <w:jc w:val="center"/>
            </w:pPr>
          </w:p>
        </w:tc>
        <w:tc>
          <w:tcPr>
            <w:tcW w:w="850" w:type="dxa"/>
            <w:vMerge/>
          </w:tcPr>
          <w:p w:rsidR="00484A43" w:rsidRDefault="00484A43" w:rsidP="00C66950">
            <w:pPr>
              <w:jc w:val="center"/>
            </w:pPr>
          </w:p>
        </w:tc>
      </w:tr>
      <w:tr w:rsidR="00B6278F" w:rsidRPr="006618E4" w:rsidTr="00DA6C92">
        <w:tc>
          <w:tcPr>
            <w:tcW w:w="567" w:type="dxa"/>
          </w:tcPr>
          <w:p w:rsidR="00B6278F" w:rsidRPr="006618E4" w:rsidRDefault="00376C6D" w:rsidP="00DB11FB">
            <w:r>
              <w:t>2</w:t>
            </w:r>
          </w:p>
        </w:tc>
        <w:tc>
          <w:tcPr>
            <w:tcW w:w="2694" w:type="dxa"/>
          </w:tcPr>
          <w:p w:rsidR="00B6278F" w:rsidRPr="006618E4" w:rsidRDefault="00666E63" w:rsidP="00666E63">
            <w:r>
              <w:t>Участие в работе городских и районных групп по вопросам межнациональных отношений, совещаниях, комиссиях, встречах проводимых прокуратурой, администрацией района, правоохранительными органами и иными субъектами взаимодействия</w:t>
            </w:r>
          </w:p>
        </w:tc>
        <w:tc>
          <w:tcPr>
            <w:tcW w:w="1701" w:type="dxa"/>
          </w:tcPr>
          <w:p w:rsidR="00B6278F" w:rsidRPr="006618E4" w:rsidRDefault="00B6278F" w:rsidP="00DB11FB">
            <w:r w:rsidRPr="006618E4">
              <w:t xml:space="preserve">Мероприятие </w:t>
            </w:r>
          </w:p>
        </w:tc>
        <w:tc>
          <w:tcPr>
            <w:tcW w:w="1134" w:type="dxa"/>
          </w:tcPr>
          <w:p w:rsidR="00666E63" w:rsidRDefault="006F62DE" w:rsidP="00666E63">
            <w:r>
              <w:t xml:space="preserve">В </w:t>
            </w:r>
            <w:r w:rsidR="00666E63">
              <w:t xml:space="preserve">соответствии с планами администрации района, </w:t>
            </w:r>
          </w:p>
          <w:p w:rsidR="00B6278F" w:rsidRPr="006618E4" w:rsidRDefault="00666E63" w:rsidP="00666E63">
            <w:r>
              <w:t>прокуратуры, иных органов</w:t>
            </w:r>
          </w:p>
        </w:tc>
        <w:tc>
          <w:tcPr>
            <w:tcW w:w="3685" w:type="dxa"/>
            <w:gridSpan w:val="5"/>
          </w:tcPr>
          <w:p w:rsidR="00B6278F" w:rsidRPr="006618E4" w:rsidRDefault="00B6278F" w:rsidP="00C66950">
            <w:pPr>
              <w:jc w:val="center"/>
            </w:pPr>
            <w:r>
              <w:t>Без финансирования</w:t>
            </w:r>
          </w:p>
        </w:tc>
      </w:tr>
      <w:tr w:rsidR="00B6278F" w:rsidRPr="006618E4" w:rsidTr="00DA6C92">
        <w:tc>
          <w:tcPr>
            <w:tcW w:w="567" w:type="dxa"/>
          </w:tcPr>
          <w:p w:rsidR="00B6278F" w:rsidRPr="006618E4" w:rsidRDefault="00376C6D" w:rsidP="00DB11FB">
            <w:r>
              <w:t>3</w:t>
            </w:r>
          </w:p>
        </w:tc>
        <w:tc>
          <w:tcPr>
            <w:tcW w:w="2694" w:type="dxa"/>
          </w:tcPr>
          <w:p w:rsidR="00B6278F" w:rsidRPr="003C69EB" w:rsidRDefault="00B6278F" w:rsidP="00DB11FB">
            <w:r w:rsidRPr="003C69EB"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701" w:type="dxa"/>
          </w:tcPr>
          <w:p w:rsidR="00B6278F" w:rsidRPr="006618E4" w:rsidRDefault="00B6278F" w:rsidP="00DB11FB"/>
        </w:tc>
        <w:tc>
          <w:tcPr>
            <w:tcW w:w="1134" w:type="dxa"/>
          </w:tcPr>
          <w:p w:rsidR="00B6278F" w:rsidRPr="006618E4" w:rsidRDefault="00646624" w:rsidP="00DB11FB">
            <w:r>
              <w:t xml:space="preserve">Не менее </w:t>
            </w:r>
            <w:r w:rsidR="00666E63">
              <w:t>2</w:t>
            </w:r>
            <w:r>
              <w:t xml:space="preserve"> раз в год </w:t>
            </w:r>
          </w:p>
        </w:tc>
        <w:tc>
          <w:tcPr>
            <w:tcW w:w="3685" w:type="dxa"/>
            <w:gridSpan w:val="5"/>
          </w:tcPr>
          <w:p w:rsidR="00B6278F" w:rsidRPr="006618E4" w:rsidRDefault="00646624" w:rsidP="00646624">
            <w:pPr>
              <w:jc w:val="center"/>
            </w:pPr>
            <w:r>
              <w:t>Без финансирования</w:t>
            </w:r>
          </w:p>
        </w:tc>
      </w:tr>
      <w:tr w:rsidR="00B6278F" w:rsidRPr="006618E4" w:rsidTr="00DA6C92">
        <w:tc>
          <w:tcPr>
            <w:tcW w:w="567" w:type="dxa"/>
          </w:tcPr>
          <w:p w:rsidR="00B6278F" w:rsidRPr="006618E4" w:rsidRDefault="00376C6D" w:rsidP="00DB11FB">
            <w:r>
              <w:t>4</w:t>
            </w:r>
          </w:p>
        </w:tc>
        <w:tc>
          <w:tcPr>
            <w:tcW w:w="2694" w:type="dxa"/>
          </w:tcPr>
          <w:p w:rsidR="00B6278F" w:rsidRPr="003C69EB" w:rsidRDefault="00B6278F" w:rsidP="00DB11FB">
            <w:r w:rsidRPr="003C69EB">
              <w:t xml:space="preserve">Информирование иностранных граждан о законодательстве Российской Федерации и Санкт-Петербурга в части их правового положения, миграционного учета, </w:t>
            </w:r>
            <w:r w:rsidRPr="003C69EB">
              <w:lastRenderedPageBreak/>
              <w:t>трудоустройства, пребывания и проживания в Санкт-Петербурге</w:t>
            </w:r>
          </w:p>
        </w:tc>
        <w:tc>
          <w:tcPr>
            <w:tcW w:w="1701" w:type="dxa"/>
          </w:tcPr>
          <w:p w:rsidR="00B6278F" w:rsidRPr="006618E4" w:rsidRDefault="00B6278F" w:rsidP="00646624">
            <w:r w:rsidRPr="006618E4">
              <w:lastRenderedPageBreak/>
              <w:t xml:space="preserve"> </w:t>
            </w:r>
          </w:p>
        </w:tc>
        <w:tc>
          <w:tcPr>
            <w:tcW w:w="1134" w:type="dxa"/>
          </w:tcPr>
          <w:p w:rsidR="00B6278F" w:rsidRPr="006618E4" w:rsidRDefault="00646624" w:rsidP="00DB11FB">
            <w:r>
              <w:t>Не менее 2 раз в год</w:t>
            </w:r>
          </w:p>
        </w:tc>
        <w:tc>
          <w:tcPr>
            <w:tcW w:w="3685" w:type="dxa"/>
            <w:gridSpan w:val="5"/>
          </w:tcPr>
          <w:p w:rsidR="00B6278F" w:rsidRPr="006618E4" w:rsidRDefault="00646624" w:rsidP="00646624">
            <w:pPr>
              <w:jc w:val="center"/>
            </w:pPr>
            <w:r>
              <w:t>Без финансирования</w:t>
            </w:r>
          </w:p>
        </w:tc>
      </w:tr>
      <w:tr w:rsidR="00B6278F" w:rsidRPr="006618E4" w:rsidTr="00DA6C92">
        <w:tc>
          <w:tcPr>
            <w:tcW w:w="567" w:type="dxa"/>
          </w:tcPr>
          <w:p w:rsidR="00B6278F" w:rsidRPr="006618E4" w:rsidRDefault="00376C6D" w:rsidP="00DB11FB">
            <w:r>
              <w:lastRenderedPageBreak/>
              <w:t>5</w:t>
            </w:r>
          </w:p>
        </w:tc>
        <w:tc>
          <w:tcPr>
            <w:tcW w:w="2694" w:type="dxa"/>
          </w:tcPr>
          <w:p w:rsidR="00B6278F" w:rsidRPr="003C69EB" w:rsidRDefault="00B6278F" w:rsidP="00DB11FB">
            <w:r w:rsidRPr="003C69EB">
              <w:t>Информирование населения муниципального образования о примерах позитивной роли иностранных граждан в социально-экономическом и культурном развитии Санкт-Петербурга и муниципального образования</w:t>
            </w:r>
          </w:p>
        </w:tc>
        <w:tc>
          <w:tcPr>
            <w:tcW w:w="1701" w:type="dxa"/>
          </w:tcPr>
          <w:p w:rsidR="00B6278F" w:rsidRPr="006618E4" w:rsidRDefault="00B6278F" w:rsidP="00646624">
            <w:r w:rsidRPr="006618E4">
              <w:t xml:space="preserve"> </w:t>
            </w:r>
          </w:p>
        </w:tc>
        <w:tc>
          <w:tcPr>
            <w:tcW w:w="1134" w:type="dxa"/>
          </w:tcPr>
          <w:p w:rsidR="00B6278F" w:rsidRPr="006618E4" w:rsidRDefault="00646624" w:rsidP="00DB11FB">
            <w:r>
              <w:t>Не менее 2 раз в год</w:t>
            </w:r>
          </w:p>
        </w:tc>
        <w:tc>
          <w:tcPr>
            <w:tcW w:w="3685" w:type="dxa"/>
            <w:gridSpan w:val="5"/>
          </w:tcPr>
          <w:p w:rsidR="00B6278F" w:rsidRPr="006618E4" w:rsidRDefault="00646624" w:rsidP="00646624">
            <w:pPr>
              <w:jc w:val="center"/>
            </w:pPr>
            <w:r>
              <w:t xml:space="preserve">Без финансирования </w:t>
            </w:r>
          </w:p>
        </w:tc>
      </w:tr>
      <w:tr w:rsidR="00B6278F" w:rsidRPr="006618E4" w:rsidTr="00DA6C92">
        <w:tc>
          <w:tcPr>
            <w:tcW w:w="567" w:type="dxa"/>
          </w:tcPr>
          <w:p w:rsidR="00B6278F" w:rsidRPr="006618E4" w:rsidRDefault="00376C6D" w:rsidP="00DB11FB">
            <w:r>
              <w:t>6</w:t>
            </w:r>
          </w:p>
        </w:tc>
        <w:tc>
          <w:tcPr>
            <w:tcW w:w="2694" w:type="dxa"/>
          </w:tcPr>
          <w:p w:rsidR="00B6278F" w:rsidRPr="003C69EB" w:rsidRDefault="00B6278F" w:rsidP="00DB11FB">
            <w:r w:rsidRPr="003C69EB"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1701" w:type="dxa"/>
          </w:tcPr>
          <w:p w:rsidR="00B6278F" w:rsidRPr="006618E4" w:rsidRDefault="00B6278F" w:rsidP="00646624">
            <w:r w:rsidRPr="006618E4">
              <w:t xml:space="preserve"> </w:t>
            </w:r>
          </w:p>
        </w:tc>
        <w:tc>
          <w:tcPr>
            <w:tcW w:w="1134" w:type="dxa"/>
          </w:tcPr>
          <w:p w:rsidR="00B6278F" w:rsidRPr="006618E4" w:rsidRDefault="00646624" w:rsidP="00DB11FB">
            <w:r>
              <w:t>Не менее 2 раз в год</w:t>
            </w:r>
          </w:p>
        </w:tc>
        <w:tc>
          <w:tcPr>
            <w:tcW w:w="3685" w:type="dxa"/>
            <w:gridSpan w:val="5"/>
          </w:tcPr>
          <w:p w:rsidR="00B6278F" w:rsidRPr="006618E4" w:rsidRDefault="00646624" w:rsidP="00646624">
            <w:pPr>
              <w:jc w:val="center"/>
            </w:pPr>
            <w:r>
              <w:t>Без финансирования</w:t>
            </w:r>
          </w:p>
        </w:tc>
      </w:tr>
    </w:tbl>
    <w:p w:rsidR="00B6278F" w:rsidRDefault="00B6278F" w:rsidP="00831FD2">
      <w:pPr>
        <w:jc w:val="both"/>
      </w:pPr>
    </w:p>
    <w:p w:rsidR="00B6278F" w:rsidRDefault="00B6278F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484A43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Организация и проведение </w:t>
      </w:r>
      <w:r w:rsidRPr="00C75C93">
        <w:rPr>
          <w:color w:val="000000"/>
        </w:rPr>
        <w:t>экскурсии "Многоконфессиональный Петербург" для жителей, проживающих на территории Муниципального Образования Муниципальный Округ Княжево</w:t>
      </w:r>
    </w:p>
    <w:p w:rsidR="00484A43" w:rsidRDefault="00484A43" w:rsidP="00484A43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6432"/>
        <w:gridCol w:w="1207"/>
      </w:tblGrid>
      <w:tr w:rsidR="00484A43" w:rsidTr="008569FB">
        <w:tc>
          <w:tcPr>
            <w:tcW w:w="515" w:type="dxa"/>
          </w:tcPr>
          <w:p w:rsidR="00484A43" w:rsidRDefault="00484A43" w:rsidP="008569FB">
            <w:pPr>
              <w:jc w:val="center"/>
            </w:pPr>
            <w:r>
              <w:t>№</w:t>
            </w:r>
          </w:p>
        </w:tc>
        <w:tc>
          <w:tcPr>
            <w:tcW w:w="6432" w:type="dxa"/>
          </w:tcPr>
          <w:p w:rsidR="00484A43" w:rsidRDefault="00484A43" w:rsidP="008569FB">
            <w:r>
              <w:t>Наименование (вид расходов)</w:t>
            </w:r>
          </w:p>
          <w:p w:rsidR="00484A43" w:rsidRDefault="00484A43" w:rsidP="008569FB"/>
          <w:p w:rsidR="00484A43" w:rsidRDefault="00484A43" w:rsidP="008569FB"/>
        </w:tc>
        <w:tc>
          <w:tcPr>
            <w:tcW w:w="1207" w:type="dxa"/>
          </w:tcPr>
          <w:p w:rsidR="00484A43" w:rsidRDefault="00484A43" w:rsidP="008569FB">
            <w:pPr>
              <w:jc w:val="center"/>
            </w:pPr>
            <w:r>
              <w:t>Сумма,</w:t>
            </w:r>
          </w:p>
          <w:p w:rsidR="00484A43" w:rsidRDefault="00484A43" w:rsidP="008569FB">
            <w:pPr>
              <w:jc w:val="center"/>
            </w:pPr>
            <w:r>
              <w:t>руб.</w:t>
            </w:r>
          </w:p>
        </w:tc>
      </w:tr>
      <w:tr w:rsidR="00484A43" w:rsidTr="008569FB">
        <w:tc>
          <w:tcPr>
            <w:tcW w:w="515" w:type="dxa"/>
          </w:tcPr>
          <w:p w:rsidR="00484A43" w:rsidRDefault="00484A43" w:rsidP="008569FB">
            <w:pPr>
              <w:jc w:val="center"/>
            </w:pPr>
            <w:r>
              <w:t>1</w:t>
            </w:r>
          </w:p>
        </w:tc>
        <w:tc>
          <w:tcPr>
            <w:tcW w:w="6432" w:type="dxa"/>
          </w:tcPr>
          <w:p w:rsidR="00484A43" w:rsidRDefault="00484A43" w:rsidP="008569FB">
            <w:r>
              <w:t xml:space="preserve">Организация экскурсионного обслуживания по программе "Многоконфессиональный Петербург" </w:t>
            </w:r>
            <w:r w:rsidRPr="00DA68D6">
              <w:t>для жителей, проживающих на территории муниципального образования муниципальный округ Княжево</w:t>
            </w:r>
            <w:r>
              <w:t xml:space="preserve"> </w:t>
            </w:r>
          </w:p>
        </w:tc>
        <w:tc>
          <w:tcPr>
            <w:tcW w:w="1207" w:type="dxa"/>
          </w:tcPr>
          <w:p w:rsidR="00484A43" w:rsidRDefault="00484A43" w:rsidP="008569FB">
            <w:r>
              <w:t>75 000</w:t>
            </w:r>
          </w:p>
        </w:tc>
      </w:tr>
    </w:tbl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484A43" w:rsidRDefault="00484A43" w:rsidP="00267761">
      <w:pPr>
        <w:jc w:val="right"/>
      </w:pPr>
    </w:p>
    <w:p w:rsidR="006B01F0" w:rsidRDefault="006B01F0" w:rsidP="00267761">
      <w:pPr>
        <w:jc w:val="right"/>
      </w:pPr>
    </w:p>
    <w:p w:rsidR="006B01F0" w:rsidRDefault="006B01F0" w:rsidP="00267761">
      <w:pPr>
        <w:jc w:val="right"/>
      </w:pPr>
    </w:p>
    <w:sectPr w:rsidR="006B01F0" w:rsidSect="00DA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C6" w:rsidRDefault="002619C6" w:rsidP="00C40A7F">
      <w:r>
        <w:separator/>
      </w:r>
    </w:p>
  </w:endnote>
  <w:endnote w:type="continuationSeparator" w:id="0">
    <w:p w:rsidR="002619C6" w:rsidRDefault="002619C6" w:rsidP="00C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C6" w:rsidRDefault="002619C6" w:rsidP="00C40A7F">
      <w:r>
        <w:separator/>
      </w:r>
    </w:p>
  </w:footnote>
  <w:footnote w:type="continuationSeparator" w:id="0">
    <w:p w:rsidR="002619C6" w:rsidRDefault="002619C6" w:rsidP="00C4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FB" w:rsidRDefault="00955F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569FB" w:rsidRDefault="008569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2C3"/>
    <w:multiLevelType w:val="hybridMultilevel"/>
    <w:tmpl w:val="289C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432F0"/>
    <w:multiLevelType w:val="hybridMultilevel"/>
    <w:tmpl w:val="DA8472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20C14"/>
    <w:multiLevelType w:val="hybridMultilevel"/>
    <w:tmpl w:val="3AF080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15D2F3F"/>
    <w:multiLevelType w:val="hybridMultilevel"/>
    <w:tmpl w:val="C616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46420"/>
    <w:multiLevelType w:val="hybridMultilevel"/>
    <w:tmpl w:val="FC98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46E"/>
    <w:multiLevelType w:val="multilevel"/>
    <w:tmpl w:val="22CAF6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 w15:restartNumberingAfterBreak="0">
    <w:nsid w:val="358B4873"/>
    <w:multiLevelType w:val="multilevel"/>
    <w:tmpl w:val="C35C26F2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7" w15:restartNumberingAfterBreak="0">
    <w:nsid w:val="3C097623"/>
    <w:multiLevelType w:val="hybridMultilevel"/>
    <w:tmpl w:val="E438D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3E38"/>
    <w:multiLevelType w:val="hybridMultilevel"/>
    <w:tmpl w:val="77043F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C93D16"/>
    <w:multiLevelType w:val="hybridMultilevel"/>
    <w:tmpl w:val="DE9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AC6174"/>
    <w:multiLevelType w:val="hybridMultilevel"/>
    <w:tmpl w:val="D08C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814484"/>
    <w:multiLevelType w:val="hybridMultilevel"/>
    <w:tmpl w:val="7B16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97379"/>
    <w:multiLevelType w:val="hybridMultilevel"/>
    <w:tmpl w:val="5780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B3B00"/>
    <w:multiLevelType w:val="multilevel"/>
    <w:tmpl w:val="7E82DE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67E63253"/>
    <w:multiLevelType w:val="hybridMultilevel"/>
    <w:tmpl w:val="6EDE9A90"/>
    <w:lvl w:ilvl="0" w:tplc="0419000F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2A4407C"/>
    <w:multiLevelType w:val="hybridMultilevel"/>
    <w:tmpl w:val="52FA99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54"/>
    <w:rsid w:val="00004829"/>
    <w:rsid w:val="0001484E"/>
    <w:rsid w:val="00015AA4"/>
    <w:rsid w:val="00020DE4"/>
    <w:rsid w:val="00021CD7"/>
    <w:rsid w:val="00032770"/>
    <w:rsid w:val="0006135E"/>
    <w:rsid w:val="000741F2"/>
    <w:rsid w:val="00075407"/>
    <w:rsid w:val="00076005"/>
    <w:rsid w:val="000761DE"/>
    <w:rsid w:val="0009648D"/>
    <w:rsid w:val="000C18ED"/>
    <w:rsid w:val="000C749E"/>
    <w:rsid w:val="000C7D07"/>
    <w:rsid w:val="000D08AE"/>
    <w:rsid w:val="000E59E9"/>
    <w:rsid w:val="00100EA7"/>
    <w:rsid w:val="00110D9A"/>
    <w:rsid w:val="00116681"/>
    <w:rsid w:val="00140D01"/>
    <w:rsid w:val="00146816"/>
    <w:rsid w:val="001478FD"/>
    <w:rsid w:val="00151BDB"/>
    <w:rsid w:val="00154FE8"/>
    <w:rsid w:val="00167FC2"/>
    <w:rsid w:val="001741C6"/>
    <w:rsid w:val="00176D87"/>
    <w:rsid w:val="001806CA"/>
    <w:rsid w:val="001A025F"/>
    <w:rsid w:val="001A08CB"/>
    <w:rsid w:val="001A1D27"/>
    <w:rsid w:val="001A422A"/>
    <w:rsid w:val="001E09A1"/>
    <w:rsid w:val="001E16F4"/>
    <w:rsid w:val="001E7938"/>
    <w:rsid w:val="001F1EF2"/>
    <w:rsid w:val="00204533"/>
    <w:rsid w:val="00205FBA"/>
    <w:rsid w:val="002319EF"/>
    <w:rsid w:val="002410D6"/>
    <w:rsid w:val="00243C8D"/>
    <w:rsid w:val="002455AF"/>
    <w:rsid w:val="002458A6"/>
    <w:rsid w:val="00251783"/>
    <w:rsid w:val="002619C6"/>
    <w:rsid w:val="00264D89"/>
    <w:rsid w:val="00267761"/>
    <w:rsid w:val="00271BB3"/>
    <w:rsid w:val="0027391C"/>
    <w:rsid w:val="00274264"/>
    <w:rsid w:val="002766EB"/>
    <w:rsid w:val="0028502E"/>
    <w:rsid w:val="00286DFB"/>
    <w:rsid w:val="002A29E3"/>
    <w:rsid w:val="002A4900"/>
    <w:rsid w:val="002A7930"/>
    <w:rsid w:val="002E4C4F"/>
    <w:rsid w:val="002F6C5F"/>
    <w:rsid w:val="0030261B"/>
    <w:rsid w:val="00304814"/>
    <w:rsid w:val="0030611D"/>
    <w:rsid w:val="003359CA"/>
    <w:rsid w:val="003521D0"/>
    <w:rsid w:val="003530CD"/>
    <w:rsid w:val="00371EBA"/>
    <w:rsid w:val="00376C6D"/>
    <w:rsid w:val="003807ED"/>
    <w:rsid w:val="003A7BF4"/>
    <w:rsid w:val="003C5B93"/>
    <w:rsid w:val="003C5C0A"/>
    <w:rsid w:val="003C69EB"/>
    <w:rsid w:val="003E0B06"/>
    <w:rsid w:val="003E0D7C"/>
    <w:rsid w:val="003E1C8E"/>
    <w:rsid w:val="003F00EE"/>
    <w:rsid w:val="00413A17"/>
    <w:rsid w:val="00426AE7"/>
    <w:rsid w:val="004348DF"/>
    <w:rsid w:val="00437208"/>
    <w:rsid w:val="00440B56"/>
    <w:rsid w:val="00444878"/>
    <w:rsid w:val="00462868"/>
    <w:rsid w:val="0046318A"/>
    <w:rsid w:val="00484A43"/>
    <w:rsid w:val="004C2DBF"/>
    <w:rsid w:val="004D0B7D"/>
    <w:rsid w:val="004D2B19"/>
    <w:rsid w:val="004D4849"/>
    <w:rsid w:val="004F02EE"/>
    <w:rsid w:val="004F3BFC"/>
    <w:rsid w:val="00507C0C"/>
    <w:rsid w:val="00526D04"/>
    <w:rsid w:val="00533E5B"/>
    <w:rsid w:val="00543333"/>
    <w:rsid w:val="00551B42"/>
    <w:rsid w:val="00560DC3"/>
    <w:rsid w:val="005866BF"/>
    <w:rsid w:val="00596A9D"/>
    <w:rsid w:val="005A392F"/>
    <w:rsid w:val="005E699D"/>
    <w:rsid w:val="005F0522"/>
    <w:rsid w:val="006012EC"/>
    <w:rsid w:val="00603E26"/>
    <w:rsid w:val="00615874"/>
    <w:rsid w:val="0062042A"/>
    <w:rsid w:val="00620973"/>
    <w:rsid w:val="006216A6"/>
    <w:rsid w:val="00624B63"/>
    <w:rsid w:val="006419F2"/>
    <w:rsid w:val="00643A92"/>
    <w:rsid w:val="00646624"/>
    <w:rsid w:val="00651C63"/>
    <w:rsid w:val="00660A25"/>
    <w:rsid w:val="006618E4"/>
    <w:rsid w:val="00662261"/>
    <w:rsid w:val="00662B98"/>
    <w:rsid w:val="00666E63"/>
    <w:rsid w:val="0067493B"/>
    <w:rsid w:val="00683483"/>
    <w:rsid w:val="00686196"/>
    <w:rsid w:val="006A55D1"/>
    <w:rsid w:val="006A691C"/>
    <w:rsid w:val="006B01F0"/>
    <w:rsid w:val="006B02C4"/>
    <w:rsid w:val="006B4A00"/>
    <w:rsid w:val="006C11E9"/>
    <w:rsid w:val="006C6E8C"/>
    <w:rsid w:val="006C7C99"/>
    <w:rsid w:val="006D2899"/>
    <w:rsid w:val="006E37B8"/>
    <w:rsid w:val="006F026C"/>
    <w:rsid w:val="006F12D4"/>
    <w:rsid w:val="006F62DE"/>
    <w:rsid w:val="00700D26"/>
    <w:rsid w:val="00715A77"/>
    <w:rsid w:val="00724E46"/>
    <w:rsid w:val="00750228"/>
    <w:rsid w:val="00764202"/>
    <w:rsid w:val="00764BCF"/>
    <w:rsid w:val="0078085C"/>
    <w:rsid w:val="007874CB"/>
    <w:rsid w:val="007961D4"/>
    <w:rsid w:val="007B7711"/>
    <w:rsid w:val="007C134B"/>
    <w:rsid w:val="007C2063"/>
    <w:rsid w:val="007D08C5"/>
    <w:rsid w:val="007D3FC5"/>
    <w:rsid w:val="007D4CD6"/>
    <w:rsid w:val="007E0E16"/>
    <w:rsid w:val="007E1C2E"/>
    <w:rsid w:val="00810AB8"/>
    <w:rsid w:val="00811402"/>
    <w:rsid w:val="00811CF1"/>
    <w:rsid w:val="00812122"/>
    <w:rsid w:val="00813D6E"/>
    <w:rsid w:val="008317F5"/>
    <w:rsid w:val="008318DE"/>
    <w:rsid w:val="00831FD2"/>
    <w:rsid w:val="0084054E"/>
    <w:rsid w:val="00847511"/>
    <w:rsid w:val="008569FB"/>
    <w:rsid w:val="00867AB0"/>
    <w:rsid w:val="00893F54"/>
    <w:rsid w:val="008969F2"/>
    <w:rsid w:val="008A70A9"/>
    <w:rsid w:val="008B0CC5"/>
    <w:rsid w:val="008B2B48"/>
    <w:rsid w:val="008C1A97"/>
    <w:rsid w:val="008C6A33"/>
    <w:rsid w:val="008D15FA"/>
    <w:rsid w:val="008F2B42"/>
    <w:rsid w:val="008F5D8D"/>
    <w:rsid w:val="00903DDC"/>
    <w:rsid w:val="00905985"/>
    <w:rsid w:val="00911877"/>
    <w:rsid w:val="00915C58"/>
    <w:rsid w:val="009163F4"/>
    <w:rsid w:val="00916F05"/>
    <w:rsid w:val="00917996"/>
    <w:rsid w:val="009208E1"/>
    <w:rsid w:val="00921CFE"/>
    <w:rsid w:val="00927053"/>
    <w:rsid w:val="009339C9"/>
    <w:rsid w:val="009346EF"/>
    <w:rsid w:val="00934757"/>
    <w:rsid w:val="00946E9F"/>
    <w:rsid w:val="00951813"/>
    <w:rsid w:val="00955F01"/>
    <w:rsid w:val="00963013"/>
    <w:rsid w:val="00974DA1"/>
    <w:rsid w:val="009752F1"/>
    <w:rsid w:val="00975C6A"/>
    <w:rsid w:val="00982061"/>
    <w:rsid w:val="00983E44"/>
    <w:rsid w:val="009863E2"/>
    <w:rsid w:val="00994A32"/>
    <w:rsid w:val="009A0E44"/>
    <w:rsid w:val="009A1B65"/>
    <w:rsid w:val="009C2CC5"/>
    <w:rsid w:val="009C4ECD"/>
    <w:rsid w:val="009E1024"/>
    <w:rsid w:val="009F5C97"/>
    <w:rsid w:val="009F6147"/>
    <w:rsid w:val="00A02409"/>
    <w:rsid w:val="00A029DF"/>
    <w:rsid w:val="00A04E56"/>
    <w:rsid w:val="00A16E4B"/>
    <w:rsid w:val="00A21A47"/>
    <w:rsid w:val="00A23C29"/>
    <w:rsid w:val="00A363AA"/>
    <w:rsid w:val="00A52017"/>
    <w:rsid w:val="00A674C6"/>
    <w:rsid w:val="00A67DDA"/>
    <w:rsid w:val="00A878A9"/>
    <w:rsid w:val="00A97610"/>
    <w:rsid w:val="00AA6EF7"/>
    <w:rsid w:val="00AC15D6"/>
    <w:rsid w:val="00AD45C6"/>
    <w:rsid w:val="00AD79CC"/>
    <w:rsid w:val="00AE1A64"/>
    <w:rsid w:val="00AE3E51"/>
    <w:rsid w:val="00AF0C36"/>
    <w:rsid w:val="00AF5800"/>
    <w:rsid w:val="00AF612E"/>
    <w:rsid w:val="00B03E13"/>
    <w:rsid w:val="00B428BA"/>
    <w:rsid w:val="00B5266E"/>
    <w:rsid w:val="00B6278F"/>
    <w:rsid w:val="00B732A2"/>
    <w:rsid w:val="00B76A70"/>
    <w:rsid w:val="00B836EF"/>
    <w:rsid w:val="00B84D35"/>
    <w:rsid w:val="00BA6C4F"/>
    <w:rsid w:val="00BC35F9"/>
    <w:rsid w:val="00BC58B8"/>
    <w:rsid w:val="00BC5D22"/>
    <w:rsid w:val="00BD5B39"/>
    <w:rsid w:val="00BE4044"/>
    <w:rsid w:val="00BE75F1"/>
    <w:rsid w:val="00C14482"/>
    <w:rsid w:val="00C145AA"/>
    <w:rsid w:val="00C23B20"/>
    <w:rsid w:val="00C40A7F"/>
    <w:rsid w:val="00C66950"/>
    <w:rsid w:val="00C706E9"/>
    <w:rsid w:val="00C83AF2"/>
    <w:rsid w:val="00CA239E"/>
    <w:rsid w:val="00CA42B7"/>
    <w:rsid w:val="00CB047F"/>
    <w:rsid w:val="00CC072D"/>
    <w:rsid w:val="00CD1CD1"/>
    <w:rsid w:val="00CD32E5"/>
    <w:rsid w:val="00CE0CDD"/>
    <w:rsid w:val="00CE1709"/>
    <w:rsid w:val="00CE6B7B"/>
    <w:rsid w:val="00CE7878"/>
    <w:rsid w:val="00CF7605"/>
    <w:rsid w:val="00D05312"/>
    <w:rsid w:val="00D12F28"/>
    <w:rsid w:val="00D308E6"/>
    <w:rsid w:val="00D5727E"/>
    <w:rsid w:val="00D8114D"/>
    <w:rsid w:val="00DA292F"/>
    <w:rsid w:val="00DA6C92"/>
    <w:rsid w:val="00DB11FB"/>
    <w:rsid w:val="00DC3C95"/>
    <w:rsid w:val="00DD615D"/>
    <w:rsid w:val="00DE34A9"/>
    <w:rsid w:val="00DF21CD"/>
    <w:rsid w:val="00DF2C46"/>
    <w:rsid w:val="00E0691F"/>
    <w:rsid w:val="00E17820"/>
    <w:rsid w:val="00E43D2B"/>
    <w:rsid w:val="00E45CFD"/>
    <w:rsid w:val="00E56019"/>
    <w:rsid w:val="00E77772"/>
    <w:rsid w:val="00E80E4A"/>
    <w:rsid w:val="00E80FB3"/>
    <w:rsid w:val="00E825BB"/>
    <w:rsid w:val="00EA36CE"/>
    <w:rsid w:val="00EA53AF"/>
    <w:rsid w:val="00EB15EA"/>
    <w:rsid w:val="00EE41FF"/>
    <w:rsid w:val="00EE4651"/>
    <w:rsid w:val="00EF22C7"/>
    <w:rsid w:val="00EF62D4"/>
    <w:rsid w:val="00F05AD8"/>
    <w:rsid w:val="00F13804"/>
    <w:rsid w:val="00F1510A"/>
    <w:rsid w:val="00F161D4"/>
    <w:rsid w:val="00F35B07"/>
    <w:rsid w:val="00F40633"/>
    <w:rsid w:val="00F45F12"/>
    <w:rsid w:val="00F46514"/>
    <w:rsid w:val="00F54B64"/>
    <w:rsid w:val="00F579AE"/>
    <w:rsid w:val="00F61CEE"/>
    <w:rsid w:val="00F734A9"/>
    <w:rsid w:val="00F917FE"/>
    <w:rsid w:val="00F96F95"/>
    <w:rsid w:val="00FA142D"/>
    <w:rsid w:val="00FA6925"/>
    <w:rsid w:val="00FB631B"/>
    <w:rsid w:val="00FC1FFF"/>
    <w:rsid w:val="00FE5BCC"/>
    <w:rsid w:val="00FF35F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72B0FD"/>
  <w15:docId w15:val="{6756995C-9003-4EEE-A59E-D415CD1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F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F12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2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D4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D45C6"/>
    <w:rPr>
      <w:rFonts w:ascii="Courier New" w:hAnsi="Courier New" w:cs="Times New Roman"/>
      <w:lang w:val="ru-RU" w:eastAsia="ru-RU"/>
    </w:rPr>
  </w:style>
  <w:style w:type="paragraph" w:customStyle="1" w:styleId="a4">
    <w:name w:val="Знак"/>
    <w:basedOn w:val="a"/>
    <w:uiPriority w:val="99"/>
    <w:rsid w:val="001E0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21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0453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4348DF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348DF"/>
    <w:rPr>
      <w:rFonts w:ascii="Tahoma" w:hAnsi="Tahoma" w:cs="Times New Roman"/>
      <w:sz w:val="16"/>
    </w:rPr>
  </w:style>
  <w:style w:type="paragraph" w:customStyle="1" w:styleId="11">
    <w:name w:val="Знак1"/>
    <w:basedOn w:val="a"/>
    <w:uiPriority w:val="99"/>
    <w:rsid w:val="009E1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426A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0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0A7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0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0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0B04-53EA-4DD0-8E20-B32B85FF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“Экологическое воспитание» МО № 25</vt:lpstr>
    </vt:vector>
  </TitlesOfParts>
  <Company>Inc.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“Экологическое воспитание» МО № 25</dc:title>
  <dc:subject/>
  <dc:creator>Новожилова М.Б.</dc:creator>
  <cp:keywords/>
  <dc:description/>
  <cp:lastModifiedBy>kazna</cp:lastModifiedBy>
  <cp:revision>11</cp:revision>
  <cp:lastPrinted>2021-11-03T12:04:00Z</cp:lastPrinted>
  <dcterms:created xsi:type="dcterms:W3CDTF">2020-11-05T13:13:00Z</dcterms:created>
  <dcterms:modified xsi:type="dcterms:W3CDTF">2021-11-03T12:04:00Z</dcterms:modified>
</cp:coreProperties>
</file>