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56" w:type="dxa"/>
        <w:tblInd w:w="-459" w:type="dxa"/>
        <w:tblLook w:val="01E0" w:firstRow="1" w:lastRow="1" w:firstColumn="1" w:lastColumn="1" w:noHBand="0" w:noVBand="0"/>
      </w:tblPr>
      <w:tblGrid>
        <w:gridCol w:w="11132"/>
        <w:gridCol w:w="222"/>
      </w:tblGrid>
      <w:tr w:rsidR="00767E25" w:rsidRPr="006618E4" w:rsidTr="009752F1">
        <w:trPr>
          <w:trHeight w:val="1991"/>
        </w:trPr>
        <w:tc>
          <w:tcPr>
            <w:tcW w:w="10234" w:type="dxa"/>
          </w:tcPr>
          <w:tbl>
            <w:tblPr>
              <w:tblW w:w="10315" w:type="dxa"/>
              <w:tblInd w:w="601" w:type="dxa"/>
              <w:tblLook w:val="01E0" w:firstRow="1" w:lastRow="1" w:firstColumn="1" w:lastColumn="1" w:noHBand="0" w:noVBand="0"/>
            </w:tblPr>
            <w:tblGrid>
              <w:gridCol w:w="4967"/>
              <w:gridCol w:w="5348"/>
            </w:tblGrid>
            <w:tr w:rsidR="00767E25" w:rsidRPr="006618E4" w:rsidTr="00CF3091">
              <w:trPr>
                <w:trHeight w:val="1991"/>
              </w:trPr>
              <w:tc>
                <w:tcPr>
                  <w:tcW w:w="4967" w:type="dxa"/>
                  <w:shd w:val="clear" w:color="auto" w:fill="auto"/>
                </w:tcPr>
                <w:p w:rsidR="00767E25" w:rsidRPr="006618E4" w:rsidRDefault="00767E25" w:rsidP="009752F1">
                  <w:pPr>
                    <w:tabs>
                      <w:tab w:val="left" w:pos="7305"/>
                    </w:tabs>
                    <w:ind w:left="-567" w:firstLine="567"/>
                    <w:rPr>
                      <w:bCs/>
                    </w:rPr>
                  </w:pPr>
                  <w:permStart w:id="43729420" w:edGrp="everyone"/>
                  <w:permEnd w:id="43729420"/>
                  <w:r w:rsidRPr="006618E4">
                    <w:rPr>
                      <w:bCs/>
                    </w:rPr>
                    <w:t xml:space="preserve">СОГЛАСОВАНО                                                              </w:t>
                  </w:r>
                </w:p>
                <w:p w:rsidR="00767E25" w:rsidRPr="006618E4" w:rsidRDefault="00767E25" w:rsidP="009752F1">
                  <w:pPr>
                    <w:tabs>
                      <w:tab w:val="left" w:pos="7305"/>
                    </w:tabs>
                    <w:ind w:left="-567" w:firstLine="567"/>
                  </w:pPr>
                </w:p>
                <w:p w:rsidR="00767E25" w:rsidRPr="006618E4" w:rsidRDefault="00767E25" w:rsidP="009752F1">
                  <w:pPr>
                    <w:tabs>
                      <w:tab w:val="left" w:pos="7305"/>
                    </w:tabs>
                    <w:ind w:left="-567" w:firstLine="567"/>
                  </w:pPr>
                  <w:r w:rsidRPr="006618E4">
                    <w:t>Глава МОМО Княжево</w:t>
                  </w:r>
                </w:p>
                <w:p w:rsidR="00767E25" w:rsidRPr="006618E4" w:rsidRDefault="00767E25" w:rsidP="009752F1">
                  <w:pPr>
                    <w:tabs>
                      <w:tab w:val="left" w:pos="7305"/>
                    </w:tabs>
                    <w:ind w:left="-567" w:firstLine="567"/>
                  </w:pPr>
                  <w:r w:rsidRPr="006618E4">
                    <w:t xml:space="preserve">                                                      </w:t>
                  </w:r>
                </w:p>
                <w:p w:rsidR="00767E25" w:rsidRDefault="00767E25" w:rsidP="009752F1">
                  <w:pPr>
                    <w:tabs>
                      <w:tab w:val="left" w:pos="6765"/>
                    </w:tabs>
                    <w:ind w:left="-567" w:firstLine="567"/>
                  </w:pPr>
                </w:p>
                <w:p w:rsidR="00767E25" w:rsidRPr="006618E4" w:rsidRDefault="00767E25" w:rsidP="009752F1">
                  <w:pPr>
                    <w:tabs>
                      <w:tab w:val="left" w:pos="6765"/>
                    </w:tabs>
                    <w:ind w:left="-567" w:firstLine="567"/>
                  </w:pPr>
                </w:p>
                <w:p w:rsidR="00767E25" w:rsidRPr="006618E4" w:rsidRDefault="00767E25" w:rsidP="009752F1">
                  <w:pPr>
                    <w:tabs>
                      <w:tab w:val="left" w:pos="6765"/>
                    </w:tabs>
                    <w:ind w:left="-567" w:firstLine="567"/>
                  </w:pPr>
                  <w:r w:rsidRPr="006618E4">
                    <w:t>______________________ Д.Ю.</w:t>
                  </w:r>
                  <w:r w:rsidR="00CF3091">
                    <w:t xml:space="preserve"> </w:t>
                  </w:r>
                  <w:r w:rsidRPr="006618E4">
                    <w:t xml:space="preserve">Козлов                                          </w:t>
                  </w:r>
                </w:p>
                <w:p w:rsidR="00767E25" w:rsidRPr="006618E4" w:rsidRDefault="00767E25" w:rsidP="009752F1">
                  <w:pPr>
                    <w:tabs>
                      <w:tab w:val="left" w:pos="6765"/>
                    </w:tabs>
                    <w:ind w:left="-567" w:firstLine="567"/>
                  </w:pPr>
                  <w:r w:rsidRPr="006618E4">
                    <w:t xml:space="preserve">                                                                                     </w:t>
                  </w:r>
                </w:p>
                <w:p w:rsidR="00767E25" w:rsidRPr="006618E4" w:rsidRDefault="00767E25" w:rsidP="009D445D">
                  <w:pPr>
                    <w:tabs>
                      <w:tab w:val="left" w:pos="7305"/>
                    </w:tabs>
                    <w:ind w:left="-567" w:firstLine="567"/>
                    <w:rPr>
                      <w:b/>
                      <w:bCs/>
                    </w:rPr>
                  </w:pPr>
                  <w:r>
                    <w:t>«__» ____________ 201</w:t>
                  </w:r>
                  <w:r w:rsidR="009D445D">
                    <w:t>9</w:t>
                  </w:r>
                  <w:r>
                    <w:t xml:space="preserve"> </w:t>
                  </w:r>
                  <w:r w:rsidRPr="006618E4">
                    <w:t xml:space="preserve">г.                                    </w:t>
                  </w:r>
                </w:p>
              </w:tc>
              <w:tc>
                <w:tcPr>
                  <w:tcW w:w="5348" w:type="dxa"/>
                  <w:shd w:val="clear" w:color="auto" w:fill="auto"/>
                </w:tcPr>
                <w:p w:rsidR="00767E25" w:rsidRPr="006618E4" w:rsidRDefault="00767E25" w:rsidP="009752F1">
                  <w:pPr>
                    <w:tabs>
                      <w:tab w:val="left" w:pos="7305"/>
                    </w:tabs>
                    <w:ind w:left="-567" w:firstLine="567"/>
                    <w:rPr>
                      <w:bCs/>
                    </w:rPr>
                  </w:pPr>
                  <w:r w:rsidRPr="006618E4">
                    <w:rPr>
                      <w:bCs/>
                    </w:rPr>
                    <w:t>УТВЕРЖДЕНО</w:t>
                  </w:r>
                </w:p>
                <w:p w:rsidR="00767E25" w:rsidRPr="006618E4" w:rsidRDefault="00767E25" w:rsidP="009752F1">
                  <w:pPr>
                    <w:tabs>
                      <w:tab w:val="left" w:pos="7305"/>
                    </w:tabs>
                    <w:ind w:left="-567" w:firstLine="567"/>
                    <w:rPr>
                      <w:bCs/>
                    </w:rPr>
                  </w:pPr>
                  <w:r w:rsidRPr="006618E4">
                    <w:rPr>
                      <w:bCs/>
                    </w:rPr>
                    <w:t>Распоряжением</w:t>
                  </w:r>
                </w:p>
                <w:p w:rsidR="00767E25" w:rsidRPr="006618E4" w:rsidRDefault="00754201" w:rsidP="009752F1">
                  <w:pPr>
                    <w:tabs>
                      <w:tab w:val="left" w:pos="7305"/>
                    </w:tabs>
                    <w:ind w:left="-567" w:firstLine="567"/>
                    <w:rPr>
                      <w:bCs/>
                    </w:rPr>
                  </w:pPr>
                  <w:r>
                    <w:rPr>
                      <w:bCs/>
                    </w:rPr>
                    <w:t>Врио г</w:t>
                  </w:r>
                  <w:r w:rsidR="00767E25">
                    <w:rPr>
                      <w:bCs/>
                    </w:rPr>
                    <w:t xml:space="preserve">лавы </w:t>
                  </w:r>
                  <w:r w:rsidR="00767E25" w:rsidRPr="006618E4">
                    <w:t>МА МОМО Княжево</w:t>
                  </w:r>
                </w:p>
                <w:p w:rsidR="00767E25" w:rsidRPr="006618E4" w:rsidRDefault="00767E25" w:rsidP="009752F1">
                  <w:pPr>
                    <w:tabs>
                      <w:tab w:val="left" w:pos="7305"/>
                    </w:tabs>
                    <w:ind w:left="-567" w:firstLine="567"/>
                  </w:pPr>
                  <w:r w:rsidRPr="006618E4">
                    <w:t xml:space="preserve">№ </w:t>
                  </w:r>
                  <w:r>
                    <w:t xml:space="preserve"> </w:t>
                  </w:r>
                  <w:r w:rsidR="009D445D">
                    <w:t xml:space="preserve">   от «    »                2019</w:t>
                  </w:r>
                  <w:r>
                    <w:t xml:space="preserve"> </w:t>
                  </w:r>
                  <w:r w:rsidRPr="006618E4">
                    <w:t>года</w:t>
                  </w:r>
                </w:p>
                <w:p w:rsidR="00767E25" w:rsidRPr="006618E4" w:rsidRDefault="00767E25" w:rsidP="009752F1">
                  <w:pPr>
                    <w:tabs>
                      <w:tab w:val="left" w:pos="7305"/>
                    </w:tabs>
                    <w:ind w:left="-567" w:firstLine="567"/>
                  </w:pPr>
                </w:p>
                <w:p w:rsidR="00767E25" w:rsidRPr="006618E4" w:rsidRDefault="00767E25" w:rsidP="009752F1">
                  <w:pPr>
                    <w:tabs>
                      <w:tab w:val="left" w:pos="7305"/>
                    </w:tabs>
                    <w:ind w:left="-567" w:firstLine="567"/>
                  </w:pPr>
                </w:p>
                <w:p w:rsidR="00767E25" w:rsidRPr="006618E4" w:rsidRDefault="00767E25" w:rsidP="009752F1">
                  <w:pPr>
                    <w:tabs>
                      <w:tab w:val="left" w:pos="7305"/>
                    </w:tabs>
                    <w:ind w:left="-567" w:firstLine="567"/>
                  </w:pPr>
                  <w:r w:rsidRPr="006618E4">
                    <w:t>_________________</w:t>
                  </w:r>
                  <w:r w:rsidR="00754201">
                    <w:t>Н.А.</w:t>
                  </w:r>
                  <w:r w:rsidR="00CF3091">
                    <w:t xml:space="preserve"> </w:t>
                  </w:r>
                  <w:r w:rsidR="00754201">
                    <w:t>Мартынова</w:t>
                  </w:r>
                </w:p>
                <w:p w:rsidR="00767E25" w:rsidRPr="006618E4" w:rsidRDefault="00767E25" w:rsidP="009752F1">
                  <w:pPr>
                    <w:tabs>
                      <w:tab w:val="left" w:pos="7305"/>
                    </w:tabs>
                    <w:ind w:left="-567" w:firstLine="567"/>
                  </w:pPr>
                </w:p>
                <w:p w:rsidR="00767E25" w:rsidRPr="006618E4" w:rsidRDefault="00767E25" w:rsidP="009D445D">
                  <w:pPr>
                    <w:tabs>
                      <w:tab w:val="left" w:pos="7305"/>
                    </w:tabs>
                    <w:ind w:left="-567" w:firstLine="567"/>
                    <w:rPr>
                      <w:b/>
                      <w:bCs/>
                    </w:rPr>
                  </w:pPr>
                  <w:r>
                    <w:t>«__»  __________ 201</w:t>
                  </w:r>
                  <w:r w:rsidR="009D445D">
                    <w:t>9</w:t>
                  </w:r>
                  <w:r w:rsidRPr="006618E4">
                    <w:t xml:space="preserve"> г.                                    </w:t>
                  </w:r>
                </w:p>
              </w:tc>
            </w:tr>
          </w:tbl>
          <w:p w:rsidR="00767E25" w:rsidRPr="006618E4" w:rsidRDefault="00767E25" w:rsidP="009752F1">
            <w:pPr>
              <w:ind w:left="-567" w:firstLine="567"/>
            </w:pPr>
          </w:p>
        </w:tc>
        <w:tc>
          <w:tcPr>
            <w:tcW w:w="222" w:type="dxa"/>
          </w:tcPr>
          <w:p w:rsidR="00767E25" w:rsidRPr="006618E4" w:rsidRDefault="00767E25" w:rsidP="009752F1">
            <w:pPr>
              <w:ind w:left="-567" w:firstLine="567"/>
            </w:pPr>
          </w:p>
        </w:tc>
      </w:tr>
    </w:tbl>
    <w:p w:rsidR="00767E25" w:rsidRPr="006618E4" w:rsidRDefault="00767E25" w:rsidP="001741C6">
      <w:pPr>
        <w:tabs>
          <w:tab w:val="left" w:pos="7305"/>
        </w:tabs>
        <w:ind w:left="-567" w:firstLine="567"/>
        <w:rPr>
          <w:b/>
          <w:bCs/>
        </w:rPr>
      </w:pPr>
    </w:p>
    <w:p w:rsidR="00767E25" w:rsidRPr="006618E4" w:rsidRDefault="00767E25" w:rsidP="001741C6">
      <w:pPr>
        <w:shd w:val="clear" w:color="auto" w:fill="FFFFFF"/>
        <w:spacing w:line="230" w:lineRule="exact"/>
        <w:ind w:left="-567" w:right="43" w:firstLine="567"/>
        <w:jc w:val="both"/>
        <w:rPr>
          <w:color w:val="000000"/>
          <w:spacing w:val="-6"/>
        </w:rPr>
      </w:pPr>
    </w:p>
    <w:p w:rsidR="00767E25" w:rsidRPr="006618E4" w:rsidRDefault="00767E25" w:rsidP="001741C6">
      <w:pPr>
        <w:shd w:val="clear" w:color="auto" w:fill="FFFFFF"/>
        <w:spacing w:line="230" w:lineRule="exact"/>
        <w:ind w:left="-567" w:right="43" w:firstLine="567"/>
        <w:jc w:val="both"/>
        <w:rPr>
          <w:color w:val="000000"/>
          <w:spacing w:val="-6"/>
        </w:rPr>
      </w:pPr>
    </w:p>
    <w:p w:rsidR="00767E25" w:rsidRPr="006618E4" w:rsidRDefault="00767E25" w:rsidP="001741C6">
      <w:pPr>
        <w:shd w:val="clear" w:color="auto" w:fill="FFFFFF"/>
        <w:spacing w:line="230" w:lineRule="exact"/>
        <w:ind w:left="-567" w:right="43" w:firstLine="567"/>
        <w:jc w:val="both"/>
        <w:rPr>
          <w:color w:val="000000"/>
          <w:spacing w:val="-6"/>
        </w:rPr>
      </w:pPr>
    </w:p>
    <w:p w:rsidR="00767E25" w:rsidRPr="006618E4" w:rsidRDefault="00767E25" w:rsidP="001741C6">
      <w:pPr>
        <w:shd w:val="clear" w:color="auto" w:fill="FFFFFF"/>
        <w:spacing w:line="230" w:lineRule="exact"/>
        <w:ind w:left="-567" w:right="43" w:firstLine="567"/>
        <w:jc w:val="both"/>
        <w:rPr>
          <w:color w:val="000000"/>
          <w:spacing w:val="-6"/>
        </w:rPr>
      </w:pPr>
    </w:p>
    <w:p w:rsidR="00767E25" w:rsidRPr="006618E4" w:rsidRDefault="00767E25" w:rsidP="001741C6">
      <w:pPr>
        <w:shd w:val="clear" w:color="auto" w:fill="FFFFFF"/>
        <w:spacing w:line="230" w:lineRule="exact"/>
        <w:ind w:left="-567" w:right="43" w:firstLine="567"/>
        <w:jc w:val="both"/>
        <w:rPr>
          <w:color w:val="000000"/>
          <w:spacing w:val="-6"/>
        </w:rPr>
      </w:pPr>
    </w:p>
    <w:p w:rsidR="00767E25" w:rsidRPr="006618E4" w:rsidRDefault="00767E25" w:rsidP="001741C6">
      <w:pPr>
        <w:shd w:val="clear" w:color="auto" w:fill="FFFFFF"/>
        <w:spacing w:line="230" w:lineRule="exact"/>
        <w:ind w:left="-567" w:right="43" w:firstLine="567"/>
        <w:jc w:val="both"/>
        <w:rPr>
          <w:color w:val="000000"/>
          <w:spacing w:val="-6"/>
        </w:rPr>
      </w:pPr>
    </w:p>
    <w:p w:rsidR="00767E25" w:rsidRPr="006618E4" w:rsidRDefault="00767E25" w:rsidP="001741C6">
      <w:pPr>
        <w:shd w:val="clear" w:color="auto" w:fill="FFFFFF"/>
        <w:spacing w:line="230" w:lineRule="exact"/>
        <w:ind w:left="-567" w:right="43" w:firstLine="567"/>
        <w:jc w:val="both"/>
        <w:rPr>
          <w:color w:val="000000"/>
          <w:spacing w:val="-6"/>
        </w:rPr>
      </w:pPr>
    </w:p>
    <w:p w:rsidR="00767E25" w:rsidRPr="006618E4" w:rsidRDefault="00767E25" w:rsidP="001741C6">
      <w:pPr>
        <w:shd w:val="clear" w:color="auto" w:fill="FFFFFF"/>
        <w:spacing w:line="230" w:lineRule="exact"/>
        <w:ind w:left="-567" w:right="43" w:firstLine="567"/>
        <w:jc w:val="both"/>
        <w:rPr>
          <w:color w:val="000000"/>
          <w:spacing w:val="-6"/>
        </w:rPr>
      </w:pPr>
    </w:p>
    <w:p w:rsidR="00767E25" w:rsidRPr="006618E4" w:rsidRDefault="00767E25" w:rsidP="001741C6">
      <w:pPr>
        <w:shd w:val="clear" w:color="auto" w:fill="FFFFFF"/>
        <w:spacing w:line="230" w:lineRule="exact"/>
        <w:ind w:left="-567" w:right="43" w:firstLine="567"/>
        <w:jc w:val="both"/>
        <w:rPr>
          <w:color w:val="000000"/>
          <w:spacing w:val="-6"/>
        </w:rPr>
      </w:pPr>
    </w:p>
    <w:p w:rsidR="00767E25" w:rsidRPr="006618E4" w:rsidRDefault="00767E25" w:rsidP="001741C6">
      <w:pPr>
        <w:shd w:val="clear" w:color="auto" w:fill="FFFFFF"/>
        <w:spacing w:line="230" w:lineRule="exact"/>
        <w:ind w:left="-567" w:right="43" w:firstLine="567"/>
        <w:jc w:val="both"/>
        <w:rPr>
          <w:color w:val="000000"/>
          <w:spacing w:val="-6"/>
        </w:rPr>
      </w:pPr>
    </w:p>
    <w:p w:rsidR="00767E25" w:rsidRPr="006618E4" w:rsidRDefault="00767E25" w:rsidP="001741C6">
      <w:pPr>
        <w:shd w:val="clear" w:color="auto" w:fill="FFFFFF"/>
        <w:spacing w:line="230" w:lineRule="exact"/>
        <w:ind w:left="-567" w:right="43" w:firstLine="567"/>
        <w:jc w:val="both"/>
        <w:rPr>
          <w:color w:val="000000"/>
          <w:spacing w:val="-6"/>
        </w:rPr>
      </w:pPr>
    </w:p>
    <w:p w:rsidR="00767E25" w:rsidRPr="006618E4" w:rsidRDefault="00767E25" w:rsidP="001741C6">
      <w:pPr>
        <w:shd w:val="clear" w:color="auto" w:fill="FFFFFF"/>
        <w:spacing w:line="230" w:lineRule="exact"/>
        <w:ind w:left="-567" w:right="43" w:firstLine="567"/>
        <w:jc w:val="both"/>
        <w:rPr>
          <w:color w:val="000000"/>
          <w:spacing w:val="-6"/>
        </w:rPr>
      </w:pPr>
    </w:p>
    <w:p w:rsidR="00767E25" w:rsidRPr="00CE0CDD" w:rsidRDefault="00767E25" w:rsidP="001741C6">
      <w:pPr>
        <w:shd w:val="clear" w:color="auto" w:fill="FFFFFF"/>
        <w:spacing w:line="230" w:lineRule="exact"/>
        <w:ind w:left="-567" w:right="43" w:firstLine="567"/>
        <w:jc w:val="both"/>
        <w:rPr>
          <w:color w:val="000000"/>
          <w:spacing w:val="-6"/>
          <w:sz w:val="28"/>
        </w:rPr>
      </w:pPr>
    </w:p>
    <w:p w:rsidR="00767E25" w:rsidRPr="00995B6F" w:rsidRDefault="00767E25" w:rsidP="00995B6F">
      <w:pPr>
        <w:ind w:left="-567" w:firstLine="567"/>
        <w:jc w:val="center"/>
        <w:rPr>
          <w:b/>
          <w:sz w:val="28"/>
        </w:rPr>
      </w:pPr>
      <w:r>
        <w:rPr>
          <w:b/>
          <w:sz w:val="28"/>
        </w:rPr>
        <w:t>ВЕДОМСТВЕННАЯ</w:t>
      </w:r>
      <w:r w:rsidRPr="00995B6F">
        <w:rPr>
          <w:b/>
          <w:sz w:val="28"/>
        </w:rPr>
        <w:t xml:space="preserve"> ЦЕЛЕВАЯ ПРОГРАММА</w:t>
      </w:r>
    </w:p>
    <w:p w:rsidR="00767E25" w:rsidRPr="00995B6F" w:rsidRDefault="00767E25" w:rsidP="00995B6F">
      <w:pPr>
        <w:ind w:left="-567" w:firstLine="567"/>
        <w:jc w:val="center"/>
        <w:rPr>
          <w:b/>
          <w:sz w:val="28"/>
        </w:rPr>
      </w:pPr>
    </w:p>
    <w:p w:rsidR="00767E25" w:rsidRPr="004A5997" w:rsidRDefault="00767E25" w:rsidP="005C2457">
      <w:pPr>
        <w:ind w:left="-567" w:firstLine="567"/>
        <w:jc w:val="center"/>
        <w:rPr>
          <w:b/>
          <w:sz w:val="28"/>
        </w:rPr>
      </w:pPr>
      <w:r w:rsidRPr="004A5997">
        <w:rPr>
          <w:b/>
          <w:sz w:val="28"/>
        </w:rPr>
        <w:t>Участие в мероприятиях по охране окружающей среды в границах</w:t>
      </w:r>
    </w:p>
    <w:p w:rsidR="00767E25" w:rsidRPr="004A5997" w:rsidRDefault="00767E25" w:rsidP="004A5997">
      <w:pPr>
        <w:ind w:left="-567" w:firstLine="567"/>
        <w:jc w:val="center"/>
        <w:rPr>
          <w:b/>
          <w:sz w:val="28"/>
        </w:rPr>
      </w:pPr>
      <w:r w:rsidRPr="004A5997">
        <w:rPr>
          <w:b/>
          <w:sz w:val="28"/>
        </w:rPr>
        <w:t xml:space="preserve">Муниципального Образования Муниципальный Округ Княжево, </w:t>
      </w:r>
    </w:p>
    <w:p w:rsidR="00767E25" w:rsidRPr="004A5997" w:rsidRDefault="00767E25" w:rsidP="004A5997">
      <w:pPr>
        <w:ind w:left="-567" w:firstLine="567"/>
        <w:jc w:val="center"/>
        <w:rPr>
          <w:b/>
          <w:sz w:val="28"/>
        </w:rPr>
      </w:pPr>
      <w:r w:rsidRPr="004A5997">
        <w:rPr>
          <w:b/>
          <w:sz w:val="28"/>
        </w:rPr>
        <w:t>за исключением организации и осуществления мероприятий по</w:t>
      </w:r>
    </w:p>
    <w:p w:rsidR="00767E25" w:rsidRPr="004A5997" w:rsidRDefault="00767E25" w:rsidP="004A5997">
      <w:pPr>
        <w:ind w:left="-567" w:firstLine="567"/>
        <w:jc w:val="center"/>
        <w:rPr>
          <w:b/>
          <w:sz w:val="28"/>
        </w:rPr>
      </w:pPr>
      <w:r w:rsidRPr="004A5997">
        <w:rPr>
          <w:b/>
          <w:sz w:val="28"/>
        </w:rPr>
        <w:t xml:space="preserve"> экологическому контролю </w:t>
      </w:r>
    </w:p>
    <w:p w:rsidR="00767E25" w:rsidRPr="004A5997" w:rsidRDefault="00767E25" w:rsidP="004A5997">
      <w:pPr>
        <w:ind w:left="-567" w:firstLine="567"/>
        <w:jc w:val="center"/>
        <w:rPr>
          <w:b/>
          <w:sz w:val="28"/>
        </w:rPr>
      </w:pPr>
      <w:r w:rsidRPr="004A5997">
        <w:rPr>
          <w:b/>
          <w:sz w:val="28"/>
        </w:rPr>
        <w:t>в 20</w:t>
      </w:r>
      <w:r w:rsidR="009D445D">
        <w:rPr>
          <w:b/>
          <w:sz w:val="28"/>
        </w:rPr>
        <w:t>20</w:t>
      </w:r>
      <w:r w:rsidRPr="004A5997">
        <w:rPr>
          <w:b/>
          <w:sz w:val="28"/>
        </w:rPr>
        <w:t xml:space="preserve"> году</w:t>
      </w:r>
    </w:p>
    <w:p w:rsidR="00767E25" w:rsidRPr="006618E4" w:rsidRDefault="00767E25" w:rsidP="001741C6">
      <w:pPr>
        <w:ind w:left="-567" w:firstLine="567"/>
        <w:jc w:val="center"/>
        <w:rPr>
          <w:b/>
        </w:rPr>
      </w:pPr>
    </w:p>
    <w:p w:rsidR="00767E25" w:rsidRPr="006618E4" w:rsidRDefault="00767E25" w:rsidP="001741C6">
      <w:pPr>
        <w:ind w:left="-567" w:firstLine="567"/>
        <w:jc w:val="center"/>
        <w:rPr>
          <w:b/>
        </w:rPr>
      </w:pPr>
    </w:p>
    <w:p w:rsidR="00767E25" w:rsidRDefault="00767E25" w:rsidP="004A5997">
      <w:pPr>
        <w:rPr>
          <w:b/>
        </w:rPr>
      </w:pPr>
    </w:p>
    <w:p w:rsidR="00767E25" w:rsidRDefault="00767E25" w:rsidP="001741C6">
      <w:pPr>
        <w:ind w:left="-567" w:firstLine="567"/>
        <w:jc w:val="center"/>
        <w:rPr>
          <w:b/>
        </w:rPr>
      </w:pPr>
    </w:p>
    <w:p w:rsidR="00767E25" w:rsidRDefault="00767E25" w:rsidP="001741C6">
      <w:pPr>
        <w:ind w:left="-567" w:firstLine="567"/>
        <w:jc w:val="center"/>
        <w:rPr>
          <w:b/>
        </w:rPr>
      </w:pPr>
    </w:p>
    <w:p w:rsidR="00767E25" w:rsidRPr="006618E4" w:rsidRDefault="00767E25" w:rsidP="001741C6">
      <w:pPr>
        <w:ind w:left="-567" w:firstLine="567"/>
        <w:jc w:val="center"/>
        <w:rPr>
          <w:b/>
        </w:rPr>
      </w:pPr>
    </w:p>
    <w:p w:rsidR="00767E25" w:rsidRPr="006618E4" w:rsidRDefault="00767E25" w:rsidP="001741C6">
      <w:pPr>
        <w:ind w:left="-567" w:firstLine="567"/>
        <w:jc w:val="center"/>
        <w:rPr>
          <w:b/>
        </w:rPr>
      </w:pPr>
    </w:p>
    <w:p w:rsidR="00767E25" w:rsidRPr="006618E4" w:rsidRDefault="00767E25" w:rsidP="001741C6">
      <w:pPr>
        <w:ind w:left="-567" w:firstLine="567"/>
        <w:jc w:val="center"/>
        <w:rPr>
          <w:b/>
        </w:rPr>
      </w:pPr>
    </w:p>
    <w:p w:rsidR="00767E25" w:rsidRPr="006618E4" w:rsidRDefault="00767E25" w:rsidP="001741C6">
      <w:pPr>
        <w:ind w:left="-567" w:firstLine="567"/>
        <w:jc w:val="center"/>
        <w:rPr>
          <w:b/>
        </w:rPr>
      </w:pPr>
    </w:p>
    <w:p w:rsidR="00767E25" w:rsidRPr="006618E4" w:rsidRDefault="00767E25" w:rsidP="001741C6">
      <w:pPr>
        <w:ind w:left="-567" w:firstLine="567"/>
        <w:jc w:val="center"/>
        <w:rPr>
          <w:b/>
        </w:rPr>
      </w:pPr>
    </w:p>
    <w:p w:rsidR="00767E25" w:rsidRPr="006618E4" w:rsidRDefault="00767E25" w:rsidP="001741C6">
      <w:pPr>
        <w:ind w:left="-567" w:firstLine="567"/>
        <w:rPr>
          <w:b/>
        </w:rPr>
      </w:pPr>
    </w:p>
    <w:p w:rsidR="00767E25" w:rsidRPr="006618E4" w:rsidRDefault="00767E25" w:rsidP="001741C6">
      <w:pPr>
        <w:ind w:left="-567" w:firstLine="567"/>
        <w:rPr>
          <w:b/>
        </w:rPr>
      </w:pPr>
    </w:p>
    <w:p w:rsidR="00767E25" w:rsidRDefault="00767E25" w:rsidP="001741C6">
      <w:pPr>
        <w:ind w:left="-567" w:firstLine="567"/>
        <w:jc w:val="center"/>
        <w:rPr>
          <w:b/>
        </w:rPr>
      </w:pPr>
    </w:p>
    <w:p w:rsidR="00767E25" w:rsidRPr="006618E4" w:rsidRDefault="00767E25" w:rsidP="001741C6">
      <w:pPr>
        <w:ind w:left="-567" w:firstLine="567"/>
        <w:jc w:val="center"/>
        <w:rPr>
          <w:b/>
        </w:rPr>
      </w:pPr>
    </w:p>
    <w:p w:rsidR="00767E25" w:rsidRPr="006618E4" w:rsidRDefault="00767E25" w:rsidP="001741C6">
      <w:pPr>
        <w:ind w:left="-567" w:firstLine="567"/>
        <w:jc w:val="center"/>
        <w:rPr>
          <w:b/>
        </w:rPr>
      </w:pPr>
    </w:p>
    <w:p w:rsidR="00767E25" w:rsidRPr="006618E4" w:rsidRDefault="00767E25" w:rsidP="001741C6">
      <w:pPr>
        <w:ind w:left="-567" w:firstLine="567"/>
        <w:jc w:val="center"/>
        <w:rPr>
          <w:b/>
        </w:rPr>
      </w:pPr>
    </w:p>
    <w:p w:rsidR="00767E25" w:rsidRPr="006618E4" w:rsidRDefault="00767E25" w:rsidP="001741C6">
      <w:pPr>
        <w:ind w:left="-567" w:firstLine="567"/>
        <w:jc w:val="center"/>
        <w:rPr>
          <w:b/>
        </w:rPr>
      </w:pPr>
    </w:p>
    <w:p w:rsidR="00767E25" w:rsidRPr="006618E4" w:rsidRDefault="00767E25" w:rsidP="001741C6">
      <w:pPr>
        <w:ind w:left="-567" w:firstLine="567"/>
        <w:jc w:val="center"/>
        <w:rPr>
          <w:b/>
        </w:rPr>
      </w:pPr>
    </w:p>
    <w:p w:rsidR="00767E25" w:rsidRPr="006618E4" w:rsidRDefault="00767E25" w:rsidP="001741C6">
      <w:pPr>
        <w:ind w:left="-567" w:firstLine="567"/>
        <w:jc w:val="center"/>
        <w:rPr>
          <w:b/>
        </w:rPr>
      </w:pPr>
    </w:p>
    <w:p w:rsidR="00767E25" w:rsidRPr="006618E4" w:rsidRDefault="00767E25" w:rsidP="001741C6">
      <w:pPr>
        <w:ind w:left="-567" w:firstLine="567"/>
        <w:rPr>
          <w:b/>
        </w:rPr>
      </w:pPr>
    </w:p>
    <w:p w:rsidR="00767E25" w:rsidRPr="006618E4" w:rsidRDefault="00767E25" w:rsidP="001741C6">
      <w:pPr>
        <w:ind w:left="-567" w:firstLine="567"/>
        <w:rPr>
          <w:b/>
        </w:rPr>
      </w:pPr>
    </w:p>
    <w:p w:rsidR="00767E25" w:rsidRPr="00CE0CDD" w:rsidRDefault="00767E25" w:rsidP="001741C6">
      <w:pPr>
        <w:ind w:left="-567" w:firstLine="567"/>
        <w:jc w:val="center"/>
      </w:pPr>
      <w:r w:rsidRPr="00CE0CDD">
        <w:t>Санкт-Петербург</w:t>
      </w:r>
    </w:p>
    <w:p w:rsidR="00767E25" w:rsidRDefault="00767E25" w:rsidP="00154FE8">
      <w:pPr>
        <w:tabs>
          <w:tab w:val="left" w:pos="2880"/>
        </w:tabs>
        <w:ind w:left="-567" w:firstLine="567"/>
        <w:jc w:val="center"/>
      </w:pPr>
      <w:r w:rsidRPr="00CE0CDD">
        <w:t>20</w:t>
      </w:r>
      <w:r w:rsidR="009D445D">
        <w:t>19</w:t>
      </w:r>
    </w:p>
    <w:p w:rsidR="00767E25" w:rsidRPr="00CE0CDD" w:rsidRDefault="00767E25" w:rsidP="00154FE8">
      <w:pPr>
        <w:tabs>
          <w:tab w:val="left" w:pos="2880"/>
        </w:tabs>
        <w:ind w:left="-567" w:firstLine="567"/>
        <w:jc w:val="center"/>
      </w:pPr>
    </w:p>
    <w:p w:rsidR="00767E25" w:rsidRPr="0088095A" w:rsidRDefault="00767E25" w:rsidP="0088095A">
      <w:pPr>
        <w:autoSpaceDE w:val="0"/>
        <w:autoSpaceDN w:val="0"/>
        <w:adjustRightInd w:val="0"/>
        <w:ind w:right="112"/>
        <w:jc w:val="center"/>
        <w:rPr>
          <w:b/>
          <w:bCs/>
          <w:sz w:val="28"/>
          <w:szCs w:val="28"/>
        </w:rPr>
      </w:pPr>
      <w:r w:rsidRPr="0088095A">
        <w:rPr>
          <w:b/>
          <w:bCs/>
          <w:sz w:val="28"/>
          <w:szCs w:val="28"/>
        </w:rPr>
        <w:t>ПАСПОРТ ВЕДОМСТВЕННОЙ ЦЕЛЕВОЙ ПРОГРАММЫ</w:t>
      </w:r>
    </w:p>
    <w:p w:rsidR="00767E25" w:rsidRPr="0088095A" w:rsidRDefault="00767E25" w:rsidP="0088095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8095A">
        <w:rPr>
          <w:sz w:val="28"/>
          <w:szCs w:val="28"/>
        </w:rPr>
        <w:t>Муниципального Образования Муниципальный Округ Княжево</w:t>
      </w:r>
    </w:p>
    <w:p w:rsidR="00767E25" w:rsidRPr="0088095A" w:rsidRDefault="00767E25" w:rsidP="0088095A">
      <w:pPr>
        <w:spacing w:line="240" w:lineRule="atLeast"/>
        <w:jc w:val="center"/>
        <w:rPr>
          <w:b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700"/>
        <w:gridCol w:w="5981"/>
      </w:tblGrid>
      <w:tr w:rsidR="00767E25" w:rsidRPr="0088095A" w:rsidTr="00283FDB">
        <w:trPr>
          <w:trHeight w:val="1334"/>
        </w:trPr>
        <w:tc>
          <w:tcPr>
            <w:tcW w:w="675" w:type="dxa"/>
            <w:vAlign w:val="center"/>
          </w:tcPr>
          <w:p w:rsidR="00767E25" w:rsidRPr="0088095A" w:rsidRDefault="00767E25" w:rsidP="0088095A">
            <w:pPr>
              <w:jc w:val="center"/>
            </w:pPr>
            <w:r w:rsidRPr="0088095A">
              <w:t>1</w:t>
            </w:r>
          </w:p>
        </w:tc>
        <w:tc>
          <w:tcPr>
            <w:tcW w:w="2700" w:type="dxa"/>
            <w:vAlign w:val="center"/>
          </w:tcPr>
          <w:p w:rsidR="00767E25" w:rsidRPr="0088095A" w:rsidRDefault="00767E25" w:rsidP="0088095A">
            <w:pPr>
              <w:rPr>
                <w:b/>
              </w:rPr>
            </w:pPr>
            <w:r w:rsidRPr="0088095A">
              <w:rPr>
                <w:b/>
              </w:rPr>
              <w:t>Наименование ведомственной целевой программы</w:t>
            </w:r>
          </w:p>
        </w:tc>
        <w:tc>
          <w:tcPr>
            <w:tcW w:w="5981" w:type="dxa"/>
          </w:tcPr>
          <w:p w:rsidR="00767E25" w:rsidRPr="0088095A" w:rsidRDefault="00767E25" w:rsidP="0088095A">
            <w:pPr>
              <w:jc w:val="both"/>
              <w:rPr>
                <w:bCs/>
              </w:rPr>
            </w:pPr>
            <w:r w:rsidRPr="0088095A">
              <w:rPr>
                <w:bCs/>
              </w:rPr>
              <w:t>Участие в мероприятиях по охране окружающей среды в границах Муниципального Образования Муниципальный Округ Княжево, за исключением организации и осуществления мероприятий по экологическому контролю в 20</w:t>
            </w:r>
            <w:r w:rsidR="009D445D" w:rsidRPr="0088095A">
              <w:rPr>
                <w:bCs/>
              </w:rPr>
              <w:t>20</w:t>
            </w:r>
            <w:r w:rsidRPr="0088095A">
              <w:rPr>
                <w:bCs/>
              </w:rPr>
              <w:t xml:space="preserve"> году</w:t>
            </w:r>
          </w:p>
        </w:tc>
      </w:tr>
      <w:tr w:rsidR="00767E25" w:rsidRPr="0088095A" w:rsidTr="00283FDB">
        <w:tc>
          <w:tcPr>
            <w:tcW w:w="675" w:type="dxa"/>
            <w:vAlign w:val="center"/>
          </w:tcPr>
          <w:p w:rsidR="00767E25" w:rsidRPr="0088095A" w:rsidRDefault="00767E25" w:rsidP="0088095A">
            <w:pPr>
              <w:jc w:val="center"/>
            </w:pPr>
            <w:r w:rsidRPr="0088095A">
              <w:t>2</w:t>
            </w:r>
          </w:p>
        </w:tc>
        <w:tc>
          <w:tcPr>
            <w:tcW w:w="2700" w:type="dxa"/>
            <w:vAlign w:val="center"/>
          </w:tcPr>
          <w:p w:rsidR="00767E25" w:rsidRPr="0088095A" w:rsidRDefault="00767E25" w:rsidP="0088095A">
            <w:pPr>
              <w:rPr>
                <w:b/>
              </w:rPr>
            </w:pPr>
            <w:r w:rsidRPr="0088095A">
              <w:rPr>
                <w:b/>
              </w:rPr>
              <w:t>Заказчик ведомственной целевой программы</w:t>
            </w:r>
          </w:p>
        </w:tc>
        <w:tc>
          <w:tcPr>
            <w:tcW w:w="5981" w:type="dxa"/>
          </w:tcPr>
          <w:p w:rsidR="00767E25" w:rsidRPr="0088095A" w:rsidRDefault="00767E25" w:rsidP="0088095A">
            <w:r w:rsidRPr="0088095A">
              <w:t>Местная Администрация Муниципальное Образование Муниципальный Округ Княжево</w:t>
            </w:r>
          </w:p>
        </w:tc>
      </w:tr>
      <w:tr w:rsidR="00767E25" w:rsidRPr="0088095A" w:rsidTr="00283FDB">
        <w:tc>
          <w:tcPr>
            <w:tcW w:w="675" w:type="dxa"/>
            <w:vAlign w:val="center"/>
          </w:tcPr>
          <w:p w:rsidR="00767E25" w:rsidRPr="0088095A" w:rsidRDefault="00767E25" w:rsidP="0088095A">
            <w:pPr>
              <w:jc w:val="center"/>
            </w:pPr>
            <w:r w:rsidRPr="0088095A">
              <w:t>3</w:t>
            </w:r>
          </w:p>
        </w:tc>
        <w:tc>
          <w:tcPr>
            <w:tcW w:w="2700" w:type="dxa"/>
            <w:vAlign w:val="center"/>
          </w:tcPr>
          <w:p w:rsidR="00767E25" w:rsidRPr="0088095A" w:rsidRDefault="00767E25" w:rsidP="0088095A">
            <w:pPr>
              <w:rPr>
                <w:b/>
              </w:rPr>
            </w:pPr>
            <w:r w:rsidRPr="0088095A">
              <w:rPr>
                <w:b/>
              </w:rPr>
              <w:t>Разработчик ведомственной целевой программы</w:t>
            </w:r>
          </w:p>
        </w:tc>
        <w:tc>
          <w:tcPr>
            <w:tcW w:w="5981" w:type="dxa"/>
          </w:tcPr>
          <w:p w:rsidR="00767E25" w:rsidRPr="0088095A" w:rsidRDefault="00767E25" w:rsidP="0088095A">
            <w:r w:rsidRPr="0088095A">
              <w:t>Местная Администрация Муниципальное Образование Муниципальный Округ Княжево</w:t>
            </w:r>
          </w:p>
        </w:tc>
      </w:tr>
      <w:tr w:rsidR="00767E25" w:rsidRPr="0088095A" w:rsidTr="00283FDB">
        <w:tc>
          <w:tcPr>
            <w:tcW w:w="675" w:type="dxa"/>
            <w:vAlign w:val="center"/>
          </w:tcPr>
          <w:p w:rsidR="00767E25" w:rsidRPr="0088095A" w:rsidRDefault="00767E25" w:rsidP="00775314">
            <w:pPr>
              <w:jc w:val="center"/>
            </w:pPr>
            <w:r w:rsidRPr="0088095A">
              <w:t>4</w:t>
            </w:r>
          </w:p>
        </w:tc>
        <w:tc>
          <w:tcPr>
            <w:tcW w:w="2700" w:type="dxa"/>
            <w:vAlign w:val="center"/>
          </w:tcPr>
          <w:p w:rsidR="00767E25" w:rsidRPr="0088095A" w:rsidRDefault="00767E25" w:rsidP="00775314">
            <w:pPr>
              <w:rPr>
                <w:b/>
              </w:rPr>
            </w:pPr>
            <w:r w:rsidRPr="0088095A">
              <w:rPr>
                <w:b/>
              </w:rPr>
              <w:t>Исполнитель ведомственной целевой  программы</w:t>
            </w:r>
          </w:p>
        </w:tc>
        <w:tc>
          <w:tcPr>
            <w:tcW w:w="5981" w:type="dxa"/>
          </w:tcPr>
          <w:p w:rsidR="00767E25" w:rsidRPr="0088095A" w:rsidRDefault="00767E25" w:rsidP="00775314">
            <w:r w:rsidRPr="0088095A">
              <w:t>Местная Администрация Муниципальное Образование Муниципальный Округ Княжево</w:t>
            </w:r>
          </w:p>
        </w:tc>
      </w:tr>
      <w:tr w:rsidR="00767E25" w:rsidRPr="0088095A" w:rsidTr="00283FDB">
        <w:tc>
          <w:tcPr>
            <w:tcW w:w="675" w:type="dxa"/>
            <w:vAlign w:val="center"/>
          </w:tcPr>
          <w:p w:rsidR="00767E25" w:rsidRPr="0088095A" w:rsidRDefault="00767E25" w:rsidP="004A5997">
            <w:pPr>
              <w:jc w:val="center"/>
            </w:pPr>
            <w:r w:rsidRPr="0088095A">
              <w:t>5</w:t>
            </w:r>
          </w:p>
        </w:tc>
        <w:tc>
          <w:tcPr>
            <w:tcW w:w="2700" w:type="dxa"/>
            <w:vAlign w:val="center"/>
          </w:tcPr>
          <w:p w:rsidR="00767E25" w:rsidRPr="0088095A" w:rsidRDefault="00767E25" w:rsidP="004A5997">
            <w:pPr>
              <w:rPr>
                <w:b/>
              </w:rPr>
            </w:pPr>
            <w:r w:rsidRPr="0088095A">
              <w:rPr>
                <w:b/>
              </w:rPr>
              <w:t>Основание для разработки ведомственной целевой программы</w:t>
            </w:r>
          </w:p>
        </w:tc>
        <w:tc>
          <w:tcPr>
            <w:tcW w:w="5981" w:type="dxa"/>
          </w:tcPr>
          <w:p w:rsidR="00767E25" w:rsidRPr="0088095A" w:rsidRDefault="00767E25" w:rsidP="004A5997">
            <w:pPr>
              <w:jc w:val="both"/>
            </w:pPr>
            <w:r w:rsidRPr="0088095A">
              <w:t>Федеральный закон от 06.10.2003 г. №131-ФЗ «Об общих принципах организации местного самоуправления в Российской Федерации», Закон Санкт-Петербурга от 23.09.2009г. №420-79 «Об организации местного самоуправления в Санкт-Петербурге», Ф</w:t>
            </w:r>
            <w:bookmarkStart w:id="0" w:name="_GoBack"/>
            <w:bookmarkEnd w:id="0"/>
            <w:r w:rsidRPr="0088095A">
              <w:t>едеральный закон № 7-ФЗ от 10.01.2002 «Об охране окружающей среды», Устав МОМО Княжево, Положение о  работе комиссии по молодёжи и спорту МОМО Княжево, Положение о работе комиссии по ГО и ЧС МОМО Княжево</w:t>
            </w:r>
          </w:p>
        </w:tc>
      </w:tr>
      <w:tr w:rsidR="00767E25" w:rsidRPr="0088095A" w:rsidTr="00283FDB">
        <w:tc>
          <w:tcPr>
            <w:tcW w:w="675" w:type="dxa"/>
            <w:vAlign w:val="center"/>
          </w:tcPr>
          <w:p w:rsidR="00767E25" w:rsidRPr="0088095A" w:rsidRDefault="00767E25" w:rsidP="004A5997">
            <w:pPr>
              <w:jc w:val="center"/>
            </w:pPr>
            <w:r w:rsidRPr="0088095A">
              <w:t>6</w:t>
            </w:r>
          </w:p>
        </w:tc>
        <w:tc>
          <w:tcPr>
            <w:tcW w:w="2700" w:type="dxa"/>
            <w:vAlign w:val="center"/>
          </w:tcPr>
          <w:p w:rsidR="00767E25" w:rsidRPr="0088095A" w:rsidRDefault="00767E25" w:rsidP="004A5997">
            <w:pPr>
              <w:rPr>
                <w:b/>
              </w:rPr>
            </w:pPr>
            <w:r w:rsidRPr="0088095A">
              <w:rPr>
                <w:b/>
              </w:rPr>
              <w:t>Цель и задачи ведомственной целевой программы</w:t>
            </w:r>
          </w:p>
        </w:tc>
        <w:tc>
          <w:tcPr>
            <w:tcW w:w="5981" w:type="dxa"/>
          </w:tcPr>
          <w:p w:rsidR="00767E25" w:rsidRPr="0088095A" w:rsidRDefault="00767E25" w:rsidP="004A5997">
            <w:pPr>
              <w:numPr>
                <w:ilvl w:val="0"/>
                <w:numId w:val="24"/>
              </w:numPr>
              <w:tabs>
                <w:tab w:val="num" w:pos="324"/>
              </w:tabs>
              <w:spacing w:line="240" w:lineRule="atLeast"/>
              <w:ind w:left="0" w:hanging="36"/>
              <w:jc w:val="both"/>
            </w:pPr>
            <w:r w:rsidRPr="0088095A">
              <w:t>Выявление экологически неблагоприятных участков на территории МОМО Княжево и повышение социокультурного уровня населения в вопросах экологической грамотности и поведения в случае возникновения экологической катастрофы.</w:t>
            </w:r>
          </w:p>
          <w:p w:rsidR="00767E25" w:rsidRPr="0088095A" w:rsidRDefault="00767E25" w:rsidP="004A5997">
            <w:pPr>
              <w:numPr>
                <w:ilvl w:val="0"/>
                <w:numId w:val="24"/>
              </w:numPr>
              <w:tabs>
                <w:tab w:val="num" w:pos="324"/>
              </w:tabs>
              <w:spacing w:line="240" w:lineRule="atLeast"/>
              <w:ind w:left="0" w:hanging="36"/>
              <w:jc w:val="both"/>
            </w:pPr>
            <w:r w:rsidRPr="0088095A">
              <w:t xml:space="preserve">Организация и проведение экологических мероприятий в рамках программы на территории МОМО Княжево. </w:t>
            </w:r>
          </w:p>
          <w:p w:rsidR="00767E25" w:rsidRPr="0088095A" w:rsidRDefault="00767E25" w:rsidP="004A5997">
            <w:r w:rsidRPr="0088095A">
              <w:t>Разработка объединённых методических материалов по экологической безопасности для жителей МОМО Княжево с раздачей их в школах.</w:t>
            </w:r>
          </w:p>
        </w:tc>
      </w:tr>
      <w:tr w:rsidR="00767E25" w:rsidRPr="0088095A" w:rsidTr="00283FDB">
        <w:trPr>
          <w:trHeight w:val="645"/>
        </w:trPr>
        <w:tc>
          <w:tcPr>
            <w:tcW w:w="675" w:type="dxa"/>
            <w:vAlign w:val="center"/>
          </w:tcPr>
          <w:p w:rsidR="00767E25" w:rsidRPr="0088095A" w:rsidRDefault="00767E25" w:rsidP="004A5997">
            <w:pPr>
              <w:jc w:val="center"/>
            </w:pPr>
            <w:r w:rsidRPr="0088095A">
              <w:t>7</w:t>
            </w:r>
          </w:p>
        </w:tc>
        <w:tc>
          <w:tcPr>
            <w:tcW w:w="2700" w:type="dxa"/>
            <w:vAlign w:val="center"/>
          </w:tcPr>
          <w:p w:rsidR="00767E25" w:rsidRPr="0088095A" w:rsidRDefault="00767E25" w:rsidP="004A5997">
            <w:pPr>
              <w:rPr>
                <w:b/>
              </w:rPr>
            </w:pPr>
            <w:r w:rsidRPr="0088095A">
              <w:rPr>
                <w:b/>
              </w:rPr>
              <w:t>Сроки реализации ведомственной целевой программы</w:t>
            </w:r>
          </w:p>
        </w:tc>
        <w:tc>
          <w:tcPr>
            <w:tcW w:w="5981" w:type="dxa"/>
          </w:tcPr>
          <w:p w:rsidR="00767E25" w:rsidRPr="0088095A" w:rsidRDefault="009D445D" w:rsidP="004A5997">
            <w:r w:rsidRPr="0088095A">
              <w:t xml:space="preserve">2020 год. </w:t>
            </w:r>
          </w:p>
        </w:tc>
      </w:tr>
      <w:tr w:rsidR="00767E25" w:rsidRPr="0088095A" w:rsidTr="00283FDB">
        <w:tc>
          <w:tcPr>
            <w:tcW w:w="675" w:type="dxa"/>
            <w:vAlign w:val="center"/>
          </w:tcPr>
          <w:p w:rsidR="00767E25" w:rsidRPr="0088095A" w:rsidRDefault="00767E25" w:rsidP="004A5997">
            <w:pPr>
              <w:jc w:val="center"/>
            </w:pPr>
            <w:r w:rsidRPr="0088095A">
              <w:t>8</w:t>
            </w:r>
          </w:p>
        </w:tc>
        <w:tc>
          <w:tcPr>
            <w:tcW w:w="2700" w:type="dxa"/>
            <w:vAlign w:val="center"/>
          </w:tcPr>
          <w:p w:rsidR="00767E25" w:rsidRPr="0088095A" w:rsidRDefault="00767E25" w:rsidP="004A5997">
            <w:pPr>
              <w:rPr>
                <w:b/>
              </w:rPr>
            </w:pPr>
            <w:r w:rsidRPr="0088095A">
              <w:rPr>
                <w:b/>
              </w:rPr>
              <w:t>Объемы и источники финансирования ведомственной целевой программы</w:t>
            </w:r>
          </w:p>
        </w:tc>
        <w:tc>
          <w:tcPr>
            <w:tcW w:w="5981" w:type="dxa"/>
          </w:tcPr>
          <w:p w:rsidR="00767E25" w:rsidRPr="0088095A" w:rsidRDefault="00767E25" w:rsidP="0080453D">
            <w:r w:rsidRPr="0088095A">
              <w:t>Бюджет Муниципального Образования Муниципальный Округ Княжево на 20</w:t>
            </w:r>
            <w:r w:rsidR="009D445D" w:rsidRPr="0088095A">
              <w:t>20</w:t>
            </w:r>
            <w:r w:rsidRPr="0088095A">
              <w:t xml:space="preserve"> год в объеме </w:t>
            </w:r>
            <w:r w:rsidR="0080453D" w:rsidRPr="0088095A">
              <w:rPr>
                <w:b/>
              </w:rPr>
              <w:t>20</w:t>
            </w:r>
            <w:r w:rsidRPr="0088095A">
              <w:rPr>
                <w:b/>
              </w:rPr>
              <w:t>0,0 тыс.руб.</w:t>
            </w:r>
          </w:p>
        </w:tc>
      </w:tr>
      <w:tr w:rsidR="00767E25" w:rsidRPr="0088095A" w:rsidTr="00283FDB">
        <w:trPr>
          <w:trHeight w:val="1595"/>
        </w:trPr>
        <w:tc>
          <w:tcPr>
            <w:tcW w:w="675" w:type="dxa"/>
            <w:vAlign w:val="center"/>
          </w:tcPr>
          <w:p w:rsidR="00767E25" w:rsidRPr="0088095A" w:rsidRDefault="00767E25" w:rsidP="004A5997">
            <w:pPr>
              <w:jc w:val="center"/>
            </w:pPr>
            <w:r w:rsidRPr="0088095A">
              <w:t>9</w:t>
            </w:r>
          </w:p>
        </w:tc>
        <w:tc>
          <w:tcPr>
            <w:tcW w:w="2700" w:type="dxa"/>
            <w:vAlign w:val="center"/>
          </w:tcPr>
          <w:p w:rsidR="00767E25" w:rsidRPr="0088095A" w:rsidRDefault="00767E25" w:rsidP="004A5997">
            <w:pPr>
              <w:rPr>
                <w:b/>
              </w:rPr>
            </w:pPr>
            <w:r w:rsidRPr="0088095A">
              <w:rPr>
                <w:b/>
              </w:rPr>
              <w:t xml:space="preserve">Показатели социально-экономической эффективности реализации ведомственной </w:t>
            </w:r>
            <w:r w:rsidRPr="0088095A">
              <w:rPr>
                <w:b/>
              </w:rPr>
              <w:lastRenderedPageBreak/>
              <w:t>целевой программы</w:t>
            </w:r>
          </w:p>
        </w:tc>
        <w:tc>
          <w:tcPr>
            <w:tcW w:w="5981" w:type="dxa"/>
          </w:tcPr>
          <w:p w:rsidR="00767E25" w:rsidRPr="0088095A" w:rsidRDefault="00767E25" w:rsidP="004A5997">
            <w:pPr>
              <w:jc w:val="both"/>
            </w:pPr>
            <w:r w:rsidRPr="0088095A">
              <w:lastRenderedPageBreak/>
              <w:t>Показателями эффективности муниципальной целевой программы будут являться:</w:t>
            </w:r>
          </w:p>
          <w:p w:rsidR="00767E25" w:rsidRPr="0088095A" w:rsidRDefault="00767E25" w:rsidP="004A5997">
            <w:pPr>
              <w:jc w:val="both"/>
            </w:pPr>
            <w:r w:rsidRPr="0088095A">
              <w:t>- развитие системы экологического воспитания и образования населения МОМО Княжево;</w:t>
            </w:r>
          </w:p>
          <w:p w:rsidR="00767E25" w:rsidRPr="0088095A" w:rsidRDefault="00767E25" w:rsidP="004A5997">
            <w:pPr>
              <w:jc w:val="both"/>
            </w:pPr>
            <w:r w:rsidRPr="0088095A">
              <w:t>- улучшение качества среды обитания МОМО Княжево.</w:t>
            </w:r>
          </w:p>
          <w:p w:rsidR="00767E25" w:rsidRPr="0088095A" w:rsidRDefault="00767E25" w:rsidP="004A5997">
            <w:pPr>
              <w:jc w:val="both"/>
            </w:pPr>
            <w:r w:rsidRPr="0088095A">
              <w:t xml:space="preserve">- количество предполагаемых мероприятий - </w:t>
            </w:r>
            <w:r w:rsidR="00874EB5" w:rsidRPr="0088095A">
              <w:t>6</w:t>
            </w:r>
            <w:r w:rsidRPr="0088095A">
              <w:t xml:space="preserve"> </w:t>
            </w:r>
          </w:p>
          <w:p w:rsidR="00767E25" w:rsidRPr="0088095A" w:rsidRDefault="00767E25" w:rsidP="0080453D">
            <w:r w:rsidRPr="0088095A">
              <w:lastRenderedPageBreak/>
              <w:t xml:space="preserve">- количество предполагаемых участников - </w:t>
            </w:r>
            <w:r w:rsidR="0080453D" w:rsidRPr="0088095A">
              <w:t>110</w:t>
            </w:r>
          </w:p>
        </w:tc>
      </w:tr>
    </w:tbl>
    <w:p w:rsidR="00767E25" w:rsidRPr="0088095A" w:rsidRDefault="00767E25" w:rsidP="0097702E">
      <w:pPr>
        <w:pStyle w:val="a7"/>
        <w:ind w:left="0"/>
        <w:rPr>
          <w:rFonts w:eastAsia="BatangChe"/>
          <w:b/>
          <w:u w:val="single"/>
        </w:rPr>
      </w:pPr>
    </w:p>
    <w:p w:rsidR="00767E25" w:rsidRPr="0088095A" w:rsidRDefault="00767E25" w:rsidP="0097702E">
      <w:pPr>
        <w:pStyle w:val="a7"/>
        <w:numPr>
          <w:ilvl w:val="0"/>
          <w:numId w:val="7"/>
        </w:numPr>
        <w:ind w:left="0" w:firstLine="0"/>
        <w:rPr>
          <w:rFonts w:eastAsia="BatangChe"/>
          <w:b/>
          <w:u w:val="single"/>
        </w:rPr>
      </w:pPr>
      <w:r w:rsidRPr="0088095A">
        <w:rPr>
          <w:rFonts w:eastAsia="BatangChe"/>
          <w:b/>
          <w:u w:val="single"/>
        </w:rPr>
        <w:t>Содержание проблемы и обоснование необходимости ее решения программным методом</w:t>
      </w:r>
    </w:p>
    <w:p w:rsidR="00767E25" w:rsidRPr="0088095A" w:rsidRDefault="00767E25" w:rsidP="00921CFE">
      <w:pPr>
        <w:jc w:val="both"/>
      </w:pPr>
    </w:p>
    <w:p w:rsidR="00F17E80" w:rsidRPr="0088095A" w:rsidRDefault="00F17E80" w:rsidP="00F17E80">
      <w:pPr>
        <w:jc w:val="both"/>
      </w:pPr>
      <w:r w:rsidRPr="0088095A">
        <w:t>Муниципальная программа "Участие в мероприятиях по охране окружающей среды в границах Муниципального Образования Муниципальный Округ Княжево, за исключением организации и осуществления мероприятий по экологическому контролю в 2020 году" (далее — Программа) разработана в соответствии с Бюджетным кодексом РФ, Законом Санкт-Петербурга "Об организации местного самоуправления в Санкт-Петербурге" в целях развития эколого-просветительской деятельности МО Княжево, создания условий для развития благоприятной окружающей среды на территории МО Княжево.</w:t>
      </w:r>
    </w:p>
    <w:p w:rsidR="00F17E80" w:rsidRPr="0088095A" w:rsidRDefault="00F17E80" w:rsidP="00F17E80">
      <w:pPr>
        <w:jc w:val="both"/>
      </w:pPr>
      <w:r w:rsidRPr="0088095A">
        <w:t xml:space="preserve">Загрязнение воздуха на территории </w:t>
      </w:r>
      <w:r w:rsidR="00DC0250" w:rsidRPr="0088095A">
        <w:t xml:space="preserve">Кировского </w:t>
      </w:r>
      <w:r w:rsidRPr="0088095A">
        <w:t>района обусловлено преимущественно выбросами промышленных предприятий и автотранспорта. Наибольший вклад в загрязнение атмосферного воздуха вносит автомобильный транспорт.</w:t>
      </w:r>
      <w:r w:rsidR="007C77A6" w:rsidRPr="0088095A">
        <w:t xml:space="preserve"> Крупные магистрали</w:t>
      </w:r>
      <w:r w:rsidR="00D410FC" w:rsidRPr="0088095A">
        <w:t xml:space="preserve"> — Ле</w:t>
      </w:r>
      <w:r w:rsidR="007C77A6" w:rsidRPr="0088095A">
        <w:t xml:space="preserve">нинский проспект, проспект Народного Ополчения, </w:t>
      </w:r>
      <w:r w:rsidR="00DC0250" w:rsidRPr="0088095A">
        <w:t xml:space="preserve">проспект Ветеранов —  обуславливают </w:t>
      </w:r>
      <w:r w:rsidR="00D410FC" w:rsidRPr="0088095A">
        <w:t xml:space="preserve">наличие большого транзитного потока автомобилей на территории муниципального образования. </w:t>
      </w:r>
    </w:p>
    <w:p w:rsidR="00F17E80" w:rsidRPr="0088095A" w:rsidRDefault="00F17E80" w:rsidP="00F17E80">
      <w:pPr>
        <w:jc w:val="both"/>
      </w:pPr>
      <w:r w:rsidRPr="0088095A">
        <w:t>Благоприятная окружающая среда на территории МО Княжево во многом обеспечивается за счет зеленого фонда. Сохранение зеленого фонда</w:t>
      </w:r>
      <w:r w:rsidR="007C77A6" w:rsidRPr="0088095A">
        <w:t xml:space="preserve">, предоставление полной информации   </w:t>
      </w:r>
      <w:r w:rsidRPr="0088095A">
        <w:t xml:space="preserve"> </w:t>
      </w:r>
    </w:p>
    <w:p w:rsidR="00F17E80" w:rsidRPr="0088095A" w:rsidRDefault="00F17E80" w:rsidP="00F17E80">
      <w:pPr>
        <w:jc w:val="both"/>
      </w:pPr>
      <w:r w:rsidRPr="0088095A">
        <w:t xml:space="preserve">о состоянии окружающей среды, </w:t>
      </w:r>
      <w:r w:rsidR="007C77A6" w:rsidRPr="0088095A">
        <w:t xml:space="preserve">формирование экологической культуры населения — задачи органов государственной власти и местного самоуправления. </w:t>
      </w:r>
    </w:p>
    <w:p w:rsidR="00F17E80" w:rsidRPr="0088095A" w:rsidRDefault="00F17E80" w:rsidP="00F17E80">
      <w:pPr>
        <w:jc w:val="both"/>
      </w:pPr>
    </w:p>
    <w:p w:rsidR="00F17E80" w:rsidRPr="0088095A" w:rsidRDefault="00F17E80" w:rsidP="00F17E80">
      <w:pPr>
        <w:jc w:val="both"/>
      </w:pPr>
    </w:p>
    <w:p w:rsidR="00767E25" w:rsidRPr="0088095A" w:rsidRDefault="00767E25" w:rsidP="004A5997">
      <w:pPr>
        <w:jc w:val="both"/>
        <w:rPr>
          <w:b/>
        </w:rPr>
      </w:pPr>
      <w:r w:rsidRPr="0088095A">
        <w:rPr>
          <w:b/>
        </w:rPr>
        <w:t>1.2. Основные источники получения информации для анализа сложившейся ситуации и образовавшихся проблем</w:t>
      </w:r>
    </w:p>
    <w:p w:rsidR="00767E25" w:rsidRPr="0088095A" w:rsidRDefault="00767E25" w:rsidP="004A5997">
      <w:pPr>
        <w:jc w:val="both"/>
        <w:rPr>
          <w:b/>
        </w:rPr>
      </w:pPr>
    </w:p>
    <w:p w:rsidR="00767E25" w:rsidRPr="0088095A" w:rsidRDefault="00767E25" w:rsidP="004A5997">
      <w:pPr>
        <w:jc w:val="both"/>
      </w:pPr>
      <w:r w:rsidRPr="0088095A">
        <w:t>- статистические данные о состоянии окружающей среды в Кировском районе;</w:t>
      </w:r>
    </w:p>
    <w:p w:rsidR="00767E25" w:rsidRPr="0088095A" w:rsidRDefault="00767E25" w:rsidP="004A5997">
      <w:pPr>
        <w:jc w:val="both"/>
      </w:pPr>
      <w:r w:rsidRPr="0088095A">
        <w:t>- население Муниципального Образования Муниципального Округа Княжево;</w:t>
      </w:r>
    </w:p>
    <w:p w:rsidR="00767E25" w:rsidRPr="0088095A" w:rsidRDefault="00767E25" w:rsidP="004A5997">
      <w:pPr>
        <w:jc w:val="both"/>
      </w:pPr>
      <w:r w:rsidRPr="0088095A">
        <w:t>- информация из экологических служб района.</w:t>
      </w:r>
    </w:p>
    <w:p w:rsidR="00767E25" w:rsidRPr="0088095A" w:rsidRDefault="00767E25" w:rsidP="00921CFE">
      <w:pPr>
        <w:jc w:val="both"/>
        <w:rPr>
          <w:b/>
        </w:rPr>
      </w:pPr>
    </w:p>
    <w:p w:rsidR="00767E25" w:rsidRPr="0088095A" w:rsidRDefault="00767E25" w:rsidP="00CE0CDD">
      <w:pPr>
        <w:pStyle w:val="a7"/>
        <w:numPr>
          <w:ilvl w:val="0"/>
          <w:numId w:val="7"/>
        </w:numPr>
        <w:ind w:left="0" w:firstLine="0"/>
        <w:rPr>
          <w:rFonts w:eastAsia="BatangChe"/>
          <w:b/>
          <w:u w:val="single"/>
        </w:rPr>
      </w:pPr>
      <w:r w:rsidRPr="0088095A">
        <w:rPr>
          <w:rFonts w:eastAsia="BatangChe"/>
          <w:b/>
          <w:u w:val="single"/>
        </w:rPr>
        <w:t>Цель, задачи,сроки и этапы реализации программы</w:t>
      </w:r>
    </w:p>
    <w:p w:rsidR="00767E25" w:rsidRPr="0088095A" w:rsidRDefault="00767E25" w:rsidP="00921CFE">
      <w:pPr>
        <w:jc w:val="both"/>
        <w:rPr>
          <w:b/>
        </w:rPr>
      </w:pPr>
    </w:p>
    <w:p w:rsidR="00767E25" w:rsidRPr="0088095A" w:rsidRDefault="00767E25" w:rsidP="00CE0CDD">
      <w:pPr>
        <w:numPr>
          <w:ilvl w:val="1"/>
          <w:numId w:val="7"/>
        </w:numPr>
        <w:ind w:left="0" w:firstLine="5"/>
        <w:jc w:val="both"/>
        <w:rPr>
          <w:b/>
        </w:rPr>
      </w:pPr>
      <w:r w:rsidRPr="0088095A">
        <w:rPr>
          <w:b/>
        </w:rPr>
        <w:t>Цели</w:t>
      </w:r>
    </w:p>
    <w:p w:rsidR="00767E25" w:rsidRPr="0088095A" w:rsidRDefault="00767E25" w:rsidP="00916F05">
      <w:pPr>
        <w:ind w:left="540"/>
        <w:jc w:val="both"/>
        <w:rPr>
          <w:b/>
        </w:rPr>
      </w:pPr>
    </w:p>
    <w:p w:rsidR="00767E25" w:rsidRPr="0088095A" w:rsidRDefault="00767E25" w:rsidP="004A5997">
      <w:pPr>
        <w:jc w:val="both"/>
      </w:pPr>
      <w:r w:rsidRPr="0088095A">
        <w:t>Основные цели программы:</w:t>
      </w:r>
    </w:p>
    <w:p w:rsidR="00767E25" w:rsidRPr="0088095A" w:rsidRDefault="00767E25" w:rsidP="004A5997">
      <w:pPr>
        <w:jc w:val="both"/>
      </w:pPr>
      <w:r w:rsidRPr="0088095A">
        <w:t>1.    Выявление экологически неблагоприятных участков на территории МОМО Княжево.</w:t>
      </w:r>
    </w:p>
    <w:p w:rsidR="00767E25" w:rsidRPr="0088095A" w:rsidRDefault="00767E25" w:rsidP="004A5997">
      <w:pPr>
        <w:jc w:val="both"/>
      </w:pPr>
      <w:r w:rsidRPr="0088095A">
        <w:t>2. Повышение социокультурного уровня населения в вопросах экологической грамотности и поведения в случае возникновения экологической катастрофы.</w:t>
      </w:r>
    </w:p>
    <w:p w:rsidR="00767E25" w:rsidRPr="0088095A" w:rsidRDefault="00767E25" w:rsidP="00921CFE">
      <w:pPr>
        <w:jc w:val="both"/>
      </w:pPr>
    </w:p>
    <w:p w:rsidR="00767E25" w:rsidRPr="0088095A" w:rsidRDefault="00F17E80" w:rsidP="00CE0CDD">
      <w:pPr>
        <w:pStyle w:val="a7"/>
        <w:numPr>
          <w:ilvl w:val="1"/>
          <w:numId w:val="7"/>
        </w:numPr>
        <w:ind w:left="0" w:firstLine="5"/>
        <w:jc w:val="both"/>
        <w:rPr>
          <w:b/>
        </w:rPr>
      </w:pPr>
      <w:r w:rsidRPr="0088095A">
        <w:rPr>
          <w:b/>
        </w:rPr>
        <w:t xml:space="preserve">Задачи </w:t>
      </w:r>
      <w:r w:rsidR="00767E25" w:rsidRPr="0088095A">
        <w:rPr>
          <w:b/>
        </w:rPr>
        <w:t>реализации целевой программы</w:t>
      </w:r>
    </w:p>
    <w:p w:rsidR="00767E25" w:rsidRPr="0088095A" w:rsidRDefault="00767E25" w:rsidP="00CE0CDD">
      <w:pPr>
        <w:jc w:val="both"/>
        <w:rPr>
          <w:b/>
        </w:rPr>
      </w:pPr>
    </w:p>
    <w:p w:rsidR="00767E25" w:rsidRPr="0088095A" w:rsidRDefault="00767E25" w:rsidP="004A5997">
      <w:pPr>
        <w:numPr>
          <w:ilvl w:val="0"/>
          <w:numId w:val="25"/>
        </w:numPr>
        <w:tabs>
          <w:tab w:val="clear" w:pos="720"/>
        </w:tabs>
        <w:ind w:left="0" w:hanging="11"/>
        <w:jc w:val="both"/>
      </w:pPr>
      <w:r w:rsidRPr="0088095A">
        <w:t>Организация и проведение экологических мероприятий в рамках прогр</w:t>
      </w:r>
      <w:r w:rsidR="00BD4B6D" w:rsidRPr="0088095A">
        <w:t>аммы на территории МОМО Княжево;</w:t>
      </w:r>
    </w:p>
    <w:p w:rsidR="00BD4B6D" w:rsidRPr="0088095A" w:rsidRDefault="00BD4B6D" w:rsidP="00BD4B6D">
      <w:pPr>
        <w:numPr>
          <w:ilvl w:val="0"/>
          <w:numId w:val="25"/>
        </w:numPr>
        <w:tabs>
          <w:tab w:val="clear" w:pos="720"/>
        </w:tabs>
        <w:ind w:left="0" w:hanging="11"/>
        <w:jc w:val="both"/>
      </w:pPr>
      <w:r w:rsidRPr="0088095A">
        <w:t>Формирование экологической культуры населения МО Княжево;</w:t>
      </w:r>
    </w:p>
    <w:p w:rsidR="00BD4B6D" w:rsidRPr="0088095A" w:rsidRDefault="00BD4B6D" w:rsidP="00BD4B6D">
      <w:pPr>
        <w:numPr>
          <w:ilvl w:val="0"/>
          <w:numId w:val="25"/>
        </w:numPr>
        <w:tabs>
          <w:tab w:val="clear" w:pos="720"/>
        </w:tabs>
        <w:ind w:left="0" w:hanging="11"/>
        <w:jc w:val="both"/>
      </w:pPr>
      <w:r w:rsidRPr="0088095A">
        <w:t xml:space="preserve">Воспитание бережного отношения к окружающей среде. </w:t>
      </w:r>
    </w:p>
    <w:p w:rsidR="00BD4B6D" w:rsidRPr="0088095A" w:rsidRDefault="00BD4B6D" w:rsidP="00BD4B6D">
      <w:pPr>
        <w:jc w:val="both"/>
      </w:pPr>
    </w:p>
    <w:p w:rsidR="00767E25" w:rsidRPr="0088095A" w:rsidRDefault="00767E25" w:rsidP="004A5997">
      <w:pPr>
        <w:pStyle w:val="a7"/>
        <w:numPr>
          <w:ilvl w:val="1"/>
          <w:numId w:val="7"/>
        </w:numPr>
        <w:ind w:left="0" w:firstLine="5"/>
        <w:jc w:val="both"/>
        <w:rPr>
          <w:b/>
        </w:rPr>
      </w:pPr>
      <w:r w:rsidRPr="0088095A">
        <w:rPr>
          <w:b/>
        </w:rPr>
        <w:t>Сроки реализации целевой программы</w:t>
      </w:r>
    </w:p>
    <w:p w:rsidR="00767E25" w:rsidRPr="0088095A" w:rsidRDefault="00767E25" w:rsidP="004A5997">
      <w:pPr>
        <w:pStyle w:val="a7"/>
        <w:ind w:left="780"/>
        <w:jc w:val="both"/>
        <w:rPr>
          <w:b/>
        </w:rPr>
      </w:pPr>
    </w:p>
    <w:p w:rsidR="00767E25" w:rsidRPr="0088095A" w:rsidRDefault="00767E25" w:rsidP="004A5997">
      <w:pPr>
        <w:pStyle w:val="a7"/>
        <w:spacing w:line="240" w:lineRule="atLeast"/>
        <w:jc w:val="both"/>
      </w:pPr>
      <w:r w:rsidRPr="0088095A">
        <w:t xml:space="preserve">Реализация Программы планируется на </w:t>
      </w:r>
      <w:r w:rsidR="00F17E80" w:rsidRPr="0088095A">
        <w:t>2020</w:t>
      </w:r>
      <w:r w:rsidRPr="0088095A">
        <w:t xml:space="preserve"> г. </w:t>
      </w:r>
    </w:p>
    <w:p w:rsidR="00767E25" w:rsidRPr="0088095A" w:rsidRDefault="00767E25" w:rsidP="004A5997">
      <w:pPr>
        <w:jc w:val="both"/>
      </w:pPr>
    </w:p>
    <w:p w:rsidR="00767E25" w:rsidRPr="0088095A" w:rsidRDefault="00767E25" w:rsidP="00CE0CDD">
      <w:pPr>
        <w:pStyle w:val="a7"/>
        <w:numPr>
          <w:ilvl w:val="0"/>
          <w:numId w:val="7"/>
        </w:numPr>
        <w:spacing w:line="240" w:lineRule="atLeast"/>
        <w:ind w:left="0" w:firstLine="0"/>
        <w:jc w:val="both"/>
        <w:rPr>
          <w:b/>
          <w:u w:val="single"/>
        </w:rPr>
      </w:pPr>
      <w:r w:rsidRPr="0088095A">
        <w:rPr>
          <w:b/>
          <w:u w:val="single"/>
        </w:rPr>
        <w:t>Ресурсное обеспечение программы</w:t>
      </w:r>
    </w:p>
    <w:p w:rsidR="00767E25" w:rsidRPr="0088095A" w:rsidRDefault="00767E25" w:rsidP="00286DFB">
      <w:pPr>
        <w:spacing w:line="240" w:lineRule="atLeast"/>
        <w:jc w:val="both"/>
        <w:rPr>
          <w:b/>
        </w:rPr>
      </w:pPr>
    </w:p>
    <w:p w:rsidR="00767E25" w:rsidRPr="0088095A" w:rsidRDefault="00767E25" w:rsidP="004A5997">
      <w:pPr>
        <w:spacing w:line="240" w:lineRule="atLeast"/>
        <w:ind w:firstLine="709"/>
        <w:jc w:val="both"/>
      </w:pPr>
      <w:r w:rsidRPr="0088095A">
        <w:t>Бюджет Муниципального Образования Муниципальн</w:t>
      </w:r>
      <w:r w:rsidR="009D445D" w:rsidRPr="0088095A">
        <w:t xml:space="preserve">ый Округ Княжево на 2020 год: </w:t>
      </w:r>
      <w:r w:rsidR="0080453D" w:rsidRPr="0088095A">
        <w:t xml:space="preserve">200 </w:t>
      </w:r>
      <w:r w:rsidRPr="0088095A">
        <w:t>000 руб.00</w:t>
      </w:r>
      <w:r w:rsidR="0080453D" w:rsidRPr="0088095A">
        <w:t xml:space="preserve"> </w:t>
      </w:r>
      <w:r w:rsidRPr="0088095A">
        <w:t>коп</w:t>
      </w:r>
    </w:p>
    <w:p w:rsidR="00767E25" w:rsidRPr="0088095A" w:rsidRDefault="00767E25" w:rsidP="004D2B19">
      <w:pPr>
        <w:spacing w:line="240" w:lineRule="atLeast"/>
        <w:jc w:val="both"/>
      </w:pPr>
    </w:p>
    <w:p w:rsidR="00767E25" w:rsidRPr="0088095A" w:rsidRDefault="00767E25" w:rsidP="00CE0CDD">
      <w:pPr>
        <w:pStyle w:val="a7"/>
        <w:numPr>
          <w:ilvl w:val="0"/>
          <w:numId w:val="7"/>
        </w:numPr>
        <w:spacing w:line="240" w:lineRule="atLeast"/>
        <w:ind w:left="0" w:firstLine="0"/>
        <w:jc w:val="both"/>
        <w:rPr>
          <w:b/>
          <w:u w:val="single"/>
        </w:rPr>
      </w:pPr>
      <w:r w:rsidRPr="0088095A">
        <w:rPr>
          <w:b/>
          <w:u w:val="single"/>
        </w:rPr>
        <w:t>Механизм реализации программы, контроль за ходом ее реализации</w:t>
      </w:r>
    </w:p>
    <w:p w:rsidR="00767E25" w:rsidRPr="0088095A" w:rsidRDefault="00767E25" w:rsidP="00593327">
      <w:pPr>
        <w:pStyle w:val="a7"/>
        <w:spacing w:line="240" w:lineRule="atLeast"/>
        <w:ind w:left="0"/>
        <w:jc w:val="both"/>
        <w:rPr>
          <w:b/>
          <w:u w:val="single"/>
        </w:rPr>
      </w:pPr>
    </w:p>
    <w:p w:rsidR="00767E25" w:rsidRPr="0088095A" w:rsidRDefault="00767E25" w:rsidP="008210A1">
      <w:pPr>
        <w:shd w:val="clear" w:color="auto" w:fill="FFFFFF"/>
        <w:spacing w:line="270" w:lineRule="atLeast"/>
        <w:ind w:firstLine="709"/>
        <w:jc w:val="both"/>
      </w:pPr>
      <w:r w:rsidRPr="0088095A">
        <w:t>Реализация Программы осуществляется путем исполнения программных мероприятий.</w:t>
      </w:r>
    </w:p>
    <w:p w:rsidR="00767E25" w:rsidRPr="0088095A" w:rsidRDefault="00767E25" w:rsidP="008210A1">
      <w:pPr>
        <w:spacing w:line="240" w:lineRule="atLeast"/>
        <w:ind w:firstLine="709"/>
        <w:jc w:val="both"/>
      </w:pPr>
      <w:r w:rsidRPr="0088095A">
        <w:t>Управление реализацией Программы осуществляет заказчик - Местная Администрация Муниципальное Образование Муниципальный Округ Княжево.</w:t>
      </w:r>
    </w:p>
    <w:p w:rsidR="00767E25" w:rsidRPr="0088095A" w:rsidRDefault="00767E25" w:rsidP="008210A1">
      <w:pPr>
        <w:spacing w:line="240" w:lineRule="atLeast"/>
        <w:ind w:firstLine="709"/>
        <w:jc w:val="both"/>
      </w:pPr>
      <w:r w:rsidRPr="0088095A">
        <w:t>Местная Администрация Муниципальное Образование Муниципальный Округ Княжево  в рамках реализации Программы выполняет следующие функции:</w:t>
      </w:r>
    </w:p>
    <w:p w:rsidR="00767E25" w:rsidRPr="0088095A" w:rsidRDefault="00767E25" w:rsidP="004A5997">
      <w:pPr>
        <w:numPr>
          <w:ilvl w:val="0"/>
          <w:numId w:val="17"/>
        </w:numPr>
        <w:shd w:val="clear" w:color="auto" w:fill="FFFFFF"/>
        <w:spacing w:before="240" w:after="240" w:line="270" w:lineRule="atLeast"/>
        <w:ind w:left="0" w:firstLine="709"/>
        <w:contextualSpacing/>
        <w:jc w:val="both"/>
      </w:pPr>
      <w:r w:rsidRPr="0088095A">
        <w:t>осуществляет общее руководство реализацией мероприятий Программы, координацию и контроль над обеспечением исполнения программных мероприятий;</w:t>
      </w:r>
    </w:p>
    <w:p w:rsidR="00767E25" w:rsidRPr="0088095A" w:rsidRDefault="00767E25" w:rsidP="004A5997">
      <w:pPr>
        <w:numPr>
          <w:ilvl w:val="0"/>
          <w:numId w:val="17"/>
        </w:numPr>
        <w:shd w:val="clear" w:color="auto" w:fill="FFFFFF"/>
        <w:spacing w:before="240" w:after="240" w:line="270" w:lineRule="atLeast"/>
        <w:ind w:left="0" w:firstLine="709"/>
        <w:contextualSpacing/>
        <w:jc w:val="both"/>
      </w:pPr>
      <w:r w:rsidRPr="0088095A">
        <w:t>формирует обоснования на включение мероприятий Программы в бюджет МО Княжево на очередной финансовый год;</w:t>
      </w:r>
    </w:p>
    <w:p w:rsidR="00767E25" w:rsidRPr="0088095A" w:rsidRDefault="00767E25" w:rsidP="004A5997">
      <w:pPr>
        <w:numPr>
          <w:ilvl w:val="0"/>
          <w:numId w:val="17"/>
        </w:numPr>
        <w:shd w:val="clear" w:color="auto" w:fill="FFFFFF"/>
        <w:spacing w:before="240" w:after="240" w:line="270" w:lineRule="atLeast"/>
        <w:ind w:left="0" w:firstLine="709"/>
        <w:contextualSpacing/>
        <w:jc w:val="both"/>
      </w:pPr>
      <w:r w:rsidRPr="0088095A">
        <w:t>заключает контракты (договоры) с исполнителями Программы в установленном законодательством порядке в пределах средств, направляемых на выполнение программных мероприятий в очередном финансовом году;</w:t>
      </w:r>
    </w:p>
    <w:p w:rsidR="00767E25" w:rsidRPr="0088095A" w:rsidRDefault="00767E25" w:rsidP="004A5997">
      <w:pPr>
        <w:numPr>
          <w:ilvl w:val="0"/>
          <w:numId w:val="17"/>
        </w:numPr>
        <w:shd w:val="clear" w:color="auto" w:fill="FFFFFF"/>
        <w:spacing w:before="240" w:after="240" w:line="270" w:lineRule="atLeast"/>
        <w:ind w:left="0" w:firstLine="709"/>
        <w:contextualSpacing/>
        <w:jc w:val="both"/>
      </w:pPr>
      <w:r w:rsidRPr="0088095A">
        <w:t>разрабатывает и согласовывает в установленном порядке проекты муниципальных правовых актов, необходимых для выполнения Программы;</w:t>
      </w:r>
    </w:p>
    <w:p w:rsidR="00767E25" w:rsidRPr="0088095A" w:rsidRDefault="00767E25" w:rsidP="004A5997">
      <w:pPr>
        <w:numPr>
          <w:ilvl w:val="0"/>
          <w:numId w:val="17"/>
        </w:numPr>
        <w:shd w:val="clear" w:color="auto" w:fill="FFFFFF"/>
        <w:spacing w:before="240" w:after="240" w:line="270" w:lineRule="atLeast"/>
        <w:ind w:left="0" w:firstLine="709"/>
        <w:contextualSpacing/>
        <w:jc w:val="both"/>
      </w:pPr>
      <w:r w:rsidRPr="0088095A">
        <w:t>выполняет мероприятия Программы в соответствии с утвержденными сроками и в рамках выделенного бюджетного финансирования;</w:t>
      </w:r>
    </w:p>
    <w:p w:rsidR="00767E25" w:rsidRPr="0088095A" w:rsidRDefault="00767E25" w:rsidP="004A5997">
      <w:pPr>
        <w:numPr>
          <w:ilvl w:val="0"/>
          <w:numId w:val="17"/>
        </w:numPr>
        <w:shd w:val="clear" w:color="auto" w:fill="FFFFFF"/>
        <w:spacing w:before="240" w:after="240" w:line="270" w:lineRule="atLeast"/>
        <w:ind w:left="0" w:firstLine="709"/>
        <w:contextualSpacing/>
        <w:jc w:val="both"/>
      </w:pPr>
      <w:r w:rsidRPr="0088095A">
        <w:t>несет ответственность за качественное и своевременное исполнение программных мероприятий, эффективное использование финансовых средств, выделяемых на реализацию Программы, достижение целевых индикаторов и показателей;</w:t>
      </w:r>
    </w:p>
    <w:p w:rsidR="00767E25" w:rsidRPr="0088095A" w:rsidRDefault="00767E25" w:rsidP="004A5997">
      <w:pPr>
        <w:numPr>
          <w:ilvl w:val="0"/>
          <w:numId w:val="17"/>
        </w:numPr>
        <w:shd w:val="clear" w:color="auto" w:fill="FFFFFF"/>
        <w:spacing w:before="240" w:after="240" w:line="270" w:lineRule="atLeast"/>
        <w:ind w:left="0" w:firstLine="709"/>
        <w:contextualSpacing/>
        <w:jc w:val="both"/>
      </w:pPr>
      <w:r w:rsidRPr="0088095A">
        <w:t>принимает решение о внесении изменений в Программу в соответствии с установленными требованиями.</w:t>
      </w:r>
    </w:p>
    <w:p w:rsidR="00767E25" w:rsidRPr="0088095A" w:rsidRDefault="00767E25" w:rsidP="00426AE7">
      <w:pPr>
        <w:spacing w:line="240" w:lineRule="atLeast"/>
        <w:jc w:val="both"/>
        <w:rPr>
          <w:b/>
        </w:rPr>
      </w:pPr>
    </w:p>
    <w:p w:rsidR="00767E25" w:rsidRPr="0088095A" w:rsidRDefault="00767E25" w:rsidP="00CE0CDD">
      <w:pPr>
        <w:pStyle w:val="a7"/>
        <w:numPr>
          <w:ilvl w:val="0"/>
          <w:numId w:val="7"/>
        </w:numPr>
        <w:spacing w:line="240" w:lineRule="atLeast"/>
        <w:ind w:left="0" w:firstLine="0"/>
        <w:jc w:val="both"/>
        <w:rPr>
          <w:b/>
          <w:u w:val="single"/>
        </w:rPr>
      </w:pPr>
      <w:r w:rsidRPr="0088095A">
        <w:rPr>
          <w:b/>
          <w:u w:val="single"/>
        </w:rPr>
        <w:t>Оценка эффективности реализации Программы</w:t>
      </w:r>
    </w:p>
    <w:p w:rsidR="00767E25" w:rsidRPr="0088095A" w:rsidRDefault="00767E25" w:rsidP="001B0405">
      <w:pPr>
        <w:shd w:val="clear" w:color="auto" w:fill="FFFFFF"/>
        <w:spacing w:before="240" w:after="240" w:line="270" w:lineRule="atLeast"/>
        <w:ind w:firstLine="709"/>
        <w:jc w:val="both"/>
      </w:pPr>
      <w:r w:rsidRPr="0088095A">
        <w:t>Показателями эффективности ведомственной целевой программы будут являться:</w:t>
      </w:r>
    </w:p>
    <w:p w:rsidR="00767E25" w:rsidRPr="0088095A" w:rsidRDefault="00767E25" w:rsidP="008210A1">
      <w:pPr>
        <w:numPr>
          <w:ilvl w:val="0"/>
          <w:numId w:val="11"/>
        </w:numPr>
        <w:shd w:val="clear" w:color="auto" w:fill="FFFFFF"/>
        <w:tabs>
          <w:tab w:val="clear" w:pos="1429"/>
        </w:tabs>
        <w:spacing w:before="240" w:after="240" w:line="270" w:lineRule="atLeast"/>
        <w:ind w:left="0" w:firstLine="0"/>
        <w:jc w:val="both"/>
      </w:pPr>
      <w:r w:rsidRPr="0088095A">
        <w:t>развитие системы экологического воспитания и образования населения МОМО Княжево;</w:t>
      </w:r>
    </w:p>
    <w:p w:rsidR="00767E25" w:rsidRPr="0088095A" w:rsidRDefault="00767E25" w:rsidP="008210A1">
      <w:pPr>
        <w:numPr>
          <w:ilvl w:val="0"/>
          <w:numId w:val="11"/>
        </w:numPr>
        <w:shd w:val="clear" w:color="auto" w:fill="FFFFFF"/>
        <w:tabs>
          <w:tab w:val="clear" w:pos="1429"/>
        </w:tabs>
        <w:spacing w:before="240" w:after="240" w:line="270" w:lineRule="atLeast"/>
        <w:ind w:left="0" w:firstLine="0"/>
        <w:jc w:val="both"/>
      </w:pPr>
      <w:r w:rsidRPr="0088095A">
        <w:t>улучшение качества среды обитания МОМО Княжево.</w:t>
      </w:r>
    </w:p>
    <w:p w:rsidR="00767E25" w:rsidRPr="0088095A" w:rsidRDefault="00767E25" w:rsidP="004A5997">
      <w:pPr>
        <w:shd w:val="clear" w:color="auto" w:fill="FFFFFF"/>
        <w:spacing w:before="240" w:after="240" w:line="270" w:lineRule="atLeast"/>
        <w:ind w:firstLine="709"/>
        <w:jc w:val="both"/>
      </w:pPr>
      <w:r w:rsidRPr="0088095A">
        <w:t>Основные целевые индикаторы эффективности реализации Программы представлены в таблице: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4174"/>
        <w:gridCol w:w="2224"/>
        <w:gridCol w:w="2248"/>
      </w:tblGrid>
      <w:tr w:rsidR="00767E25" w:rsidRPr="0088095A" w:rsidTr="00283FDB">
        <w:tc>
          <w:tcPr>
            <w:tcW w:w="709" w:type="dxa"/>
          </w:tcPr>
          <w:p w:rsidR="00767E25" w:rsidRPr="0088095A" w:rsidRDefault="00767E25" w:rsidP="003A7BF4">
            <w:pPr>
              <w:pStyle w:val="a7"/>
              <w:ind w:left="0"/>
            </w:pPr>
            <w:r w:rsidRPr="0088095A">
              <w:t>№</w:t>
            </w:r>
          </w:p>
        </w:tc>
        <w:tc>
          <w:tcPr>
            <w:tcW w:w="4174" w:type="dxa"/>
          </w:tcPr>
          <w:p w:rsidR="00767E25" w:rsidRPr="0088095A" w:rsidRDefault="00767E25" w:rsidP="003A7BF4">
            <w:pPr>
              <w:pStyle w:val="a7"/>
              <w:ind w:left="0"/>
            </w:pPr>
            <w:r w:rsidRPr="0088095A">
              <w:t>Показатель</w:t>
            </w:r>
          </w:p>
        </w:tc>
        <w:tc>
          <w:tcPr>
            <w:tcW w:w="2224" w:type="dxa"/>
          </w:tcPr>
          <w:p w:rsidR="00767E25" w:rsidRPr="0088095A" w:rsidRDefault="00767E25" w:rsidP="003A7BF4">
            <w:pPr>
              <w:pStyle w:val="a7"/>
              <w:ind w:left="0"/>
            </w:pPr>
            <w:r w:rsidRPr="0088095A">
              <w:t xml:space="preserve">Ед. измерения </w:t>
            </w:r>
          </w:p>
        </w:tc>
        <w:tc>
          <w:tcPr>
            <w:tcW w:w="2248" w:type="dxa"/>
          </w:tcPr>
          <w:p w:rsidR="00767E25" w:rsidRPr="0088095A" w:rsidRDefault="00767E25" w:rsidP="003A7BF4">
            <w:pPr>
              <w:pStyle w:val="a7"/>
              <w:ind w:left="0"/>
            </w:pPr>
            <w:r w:rsidRPr="0088095A">
              <w:t>Прогнозные значения</w:t>
            </w:r>
          </w:p>
        </w:tc>
      </w:tr>
      <w:tr w:rsidR="00767E25" w:rsidRPr="0088095A" w:rsidTr="00283FDB">
        <w:tc>
          <w:tcPr>
            <w:tcW w:w="709" w:type="dxa"/>
          </w:tcPr>
          <w:p w:rsidR="00767E25" w:rsidRPr="0088095A" w:rsidRDefault="00767E25" w:rsidP="00F9376F">
            <w:pPr>
              <w:pStyle w:val="a7"/>
              <w:ind w:left="-556"/>
            </w:pPr>
            <w:r w:rsidRPr="0088095A">
              <w:t>14111.</w:t>
            </w:r>
          </w:p>
        </w:tc>
        <w:tc>
          <w:tcPr>
            <w:tcW w:w="4174" w:type="dxa"/>
          </w:tcPr>
          <w:p w:rsidR="00767E25" w:rsidRPr="0088095A" w:rsidRDefault="00767E25" w:rsidP="00F9376F">
            <w:pPr>
              <w:pStyle w:val="a7"/>
              <w:ind w:left="0"/>
            </w:pPr>
            <w:r w:rsidRPr="0088095A">
              <w:t>Численность граждан, принявших участие в программных мероприятиях</w:t>
            </w:r>
          </w:p>
        </w:tc>
        <w:tc>
          <w:tcPr>
            <w:tcW w:w="2224" w:type="dxa"/>
          </w:tcPr>
          <w:p w:rsidR="00767E25" w:rsidRPr="0088095A" w:rsidRDefault="00767E25" w:rsidP="00F9376F">
            <w:pPr>
              <w:pStyle w:val="a7"/>
              <w:ind w:left="0"/>
            </w:pPr>
            <w:r w:rsidRPr="0088095A">
              <w:t>Чел.</w:t>
            </w:r>
          </w:p>
        </w:tc>
        <w:tc>
          <w:tcPr>
            <w:tcW w:w="2248" w:type="dxa"/>
          </w:tcPr>
          <w:p w:rsidR="00767E25" w:rsidRPr="0088095A" w:rsidRDefault="0080453D" w:rsidP="0080453D">
            <w:r w:rsidRPr="0088095A">
              <w:t>110</w:t>
            </w:r>
          </w:p>
        </w:tc>
      </w:tr>
      <w:tr w:rsidR="00767E25" w:rsidRPr="0088095A" w:rsidTr="00283FDB">
        <w:tc>
          <w:tcPr>
            <w:tcW w:w="709" w:type="dxa"/>
          </w:tcPr>
          <w:p w:rsidR="00767E25" w:rsidRPr="0088095A" w:rsidRDefault="00767E25" w:rsidP="00F9376F">
            <w:pPr>
              <w:pStyle w:val="a7"/>
              <w:ind w:left="0"/>
            </w:pPr>
            <w:r w:rsidRPr="0088095A">
              <w:t>2.</w:t>
            </w:r>
          </w:p>
        </w:tc>
        <w:tc>
          <w:tcPr>
            <w:tcW w:w="4174" w:type="dxa"/>
          </w:tcPr>
          <w:p w:rsidR="00767E25" w:rsidRPr="0088095A" w:rsidRDefault="00767E25" w:rsidP="00F9376F">
            <w:pPr>
              <w:pStyle w:val="a7"/>
              <w:ind w:left="0"/>
            </w:pPr>
            <w:r w:rsidRPr="0088095A">
              <w:t>Проведенные мероприятия</w:t>
            </w:r>
          </w:p>
        </w:tc>
        <w:tc>
          <w:tcPr>
            <w:tcW w:w="2224" w:type="dxa"/>
          </w:tcPr>
          <w:p w:rsidR="00767E25" w:rsidRPr="0088095A" w:rsidRDefault="00767E25" w:rsidP="00F9376F">
            <w:pPr>
              <w:pStyle w:val="a7"/>
              <w:ind w:left="0"/>
            </w:pPr>
            <w:r w:rsidRPr="0088095A">
              <w:t>мероприятие</w:t>
            </w:r>
          </w:p>
        </w:tc>
        <w:tc>
          <w:tcPr>
            <w:tcW w:w="2248" w:type="dxa"/>
          </w:tcPr>
          <w:p w:rsidR="00767E25" w:rsidRPr="0088095A" w:rsidRDefault="00874EB5" w:rsidP="00F9376F">
            <w:r w:rsidRPr="0088095A">
              <w:t>6</w:t>
            </w:r>
          </w:p>
        </w:tc>
      </w:tr>
    </w:tbl>
    <w:p w:rsidR="00767E25" w:rsidRPr="0088095A" w:rsidRDefault="00767E25" w:rsidP="00426AE7">
      <w:pPr>
        <w:pStyle w:val="a7"/>
        <w:rPr>
          <w:b/>
          <w:u w:val="single"/>
        </w:rPr>
      </w:pPr>
    </w:p>
    <w:p w:rsidR="00767E25" w:rsidRPr="0088095A" w:rsidRDefault="00767E25" w:rsidP="00F9376F">
      <w:pPr>
        <w:pStyle w:val="a7"/>
        <w:numPr>
          <w:ilvl w:val="0"/>
          <w:numId w:val="7"/>
        </w:numPr>
        <w:spacing w:line="240" w:lineRule="atLeast"/>
        <w:ind w:left="0" w:firstLine="0"/>
        <w:jc w:val="both"/>
        <w:rPr>
          <w:b/>
          <w:u w:val="single"/>
        </w:rPr>
      </w:pPr>
      <w:r w:rsidRPr="0088095A">
        <w:rPr>
          <w:b/>
          <w:u w:val="single"/>
        </w:rPr>
        <w:lastRenderedPageBreak/>
        <w:t>Система программных мероприятий</w:t>
      </w:r>
    </w:p>
    <w:p w:rsidR="00767E25" w:rsidRPr="0088095A" w:rsidRDefault="00767E25" w:rsidP="00C23B20">
      <w:pPr>
        <w:jc w:val="both"/>
        <w:rPr>
          <w:b/>
        </w:rPr>
      </w:pPr>
      <w:r w:rsidRPr="0088095A">
        <w:rPr>
          <w:b/>
        </w:rPr>
        <w:t xml:space="preserve">       </w:t>
      </w:r>
    </w:p>
    <w:p w:rsidR="00767E25" w:rsidRPr="0088095A" w:rsidRDefault="00767E25" w:rsidP="00AD6EAE">
      <w:pPr>
        <w:rPr>
          <w:u w:val="single"/>
        </w:rPr>
      </w:pPr>
      <w:r w:rsidRPr="0088095A">
        <w:t xml:space="preserve">Приложение 1.  </w:t>
      </w:r>
      <w:r w:rsidRPr="0088095A">
        <w:rPr>
          <w:u w:val="single"/>
        </w:rPr>
        <w:t>Перечень мероприятий программы, ожидаемые конечные результаты реализации и необходимый объем финансирования:</w:t>
      </w:r>
    </w:p>
    <w:p w:rsidR="00767E25" w:rsidRPr="0088095A" w:rsidRDefault="00767E25" w:rsidP="00AD6EAE"/>
    <w:p w:rsidR="00767E25" w:rsidRPr="0088095A" w:rsidRDefault="00767E25" w:rsidP="00AD6EAE">
      <w:pPr>
        <w:jc w:val="both"/>
      </w:pPr>
      <w:r w:rsidRPr="0088095A">
        <w:t xml:space="preserve">Приложение 2. </w:t>
      </w:r>
      <w:r w:rsidRPr="0088095A">
        <w:rPr>
          <w:u w:val="single"/>
        </w:rPr>
        <w:t>Расчет необходимого финансирования проведения мероприятий по Программе</w:t>
      </w:r>
    </w:p>
    <w:p w:rsidR="00767E25" w:rsidRPr="0088095A" w:rsidRDefault="00767E25" w:rsidP="004A5997">
      <w:pPr>
        <w:jc w:val="right"/>
        <w:rPr>
          <w:i/>
        </w:rPr>
      </w:pPr>
    </w:p>
    <w:p w:rsidR="00767E25" w:rsidRPr="0088095A" w:rsidRDefault="00767E25" w:rsidP="004A5997">
      <w:pPr>
        <w:jc w:val="right"/>
        <w:rPr>
          <w:i/>
        </w:rPr>
      </w:pPr>
    </w:p>
    <w:p w:rsidR="00767E25" w:rsidRPr="0088095A" w:rsidRDefault="00767E25" w:rsidP="004A5997">
      <w:pPr>
        <w:jc w:val="right"/>
        <w:rPr>
          <w:i/>
        </w:rPr>
      </w:pPr>
      <w:r w:rsidRPr="0088095A">
        <w:rPr>
          <w:i/>
        </w:rPr>
        <w:t>Приложение 1</w:t>
      </w:r>
    </w:p>
    <w:p w:rsidR="00767E25" w:rsidRPr="0088095A" w:rsidRDefault="00767E25" w:rsidP="008210A1">
      <w:pPr>
        <w:jc w:val="both"/>
        <w:rPr>
          <w:b/>
        </w:rPr>
      </w:pPr>
      <w:r w:rsidRPr="0088095A">
        <w:rPr>
          <w:b/>
        </w:rPr>
        <w:t>Перечень мероприятий программы, ожидаемые конечные результаты реализации и необходимый объем финансирования</w:t>
      </w:r>
    </w:p>
    <w:p w:rsidR="00767E25" w:rsidRPr="0088095A" w:rsidRDefault="00767E25" w:rsidP="004A5997">
      <w:pPr>
        <w:rPr>
          <w:b/>
          <w:u w:val="single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985"/>
        <w:gridCol w:w="1701"/>
        <w:gridCol w:w="1134"/>
        <w:gridCol w:w="708"/>
        <w:gridCol w:w="743"/>
        <w:gridCol w:w="142"/>
        <w:gridCol w:w="851"/>
        <w:gridCol w:w="708"/>
        <w:gridCol w:w="1100"/>
      </w:tblGrid>
      <w:tr w:rsidR="00767E25" w:rsidRPr="0088095A" w:rsidTr="00283FDB">
        <w:trPr>
          <w:trHeight w:val="1011"/>
        </w:trPr>
        <w:tc>
          <w:tcPr>
            <w:tcW w:w="709" w:type="dxa"/>
          </w:tcPr>
          <w:p w:rsidR="00767E25" w:rsidRPr="0088095A" w:rsidRDefault="00767E25" w:rsidP="001B0405">
            <w:pPr>
              <w:jc w:val="center"/>
            </w:pPr>
            <w:r w:rsidRPr="0088095A">
              <w:t>№ П/П</w:t>
            </w:r>
          </w:p>
        </w:tc>
        <w:tc>
          <w:tcPr>
            <w:tcW w:w="1985" w:type="dxa"/>
          </w:tcPr>
          <w:p w:rsidR="00767E25" w:rsidRPr="0088095A" w:rsidRDefault="00767E25" w:rsidP="001B0405">
            <w:pPr>
              <w:jc w:val="center"/>
            </w:pPr>
            <w:r w:rsidRPr="0088095A">
              <w:t>Наименование мероприятий</w:t>
            </w:r>
          </w:p>
        </w:tc>
        <w:tc>
          <w:tcPr>
            <w:tcW w:w="2835" w:type="dxa"/>
            <w:gridSpan w:val="2"/>
          </w:tcPr>
          <w:p w:rsidR="00767E25" w:rsidRPr="0088095A" w:rsidRDefault="00767E25" w:rsidP="001B0405">
            <w:pPr>
              <w:jc w:val="center"/>
            </w:pPr>
            <w:r w:rsidRPr="0088095A">
              <w:t>Ожидаемые конечные результаты</w:t>
            </w:r>
          </w:p>
        </w:tc>
        <w:tc>
          <w:tcPr>
            <w:tcW w:w="4252" w:type="dxa"/>
            <w:gridSpan w:val="6"/>
            <w:vMerge w:val="restart"/>
          </w:tcPr>
          <w:p w:rsidR="00767E25" w:rsidRPr="0088095A" w:rsidRDefault="00767E25" w:rsidP="001B0405">
            <w:pPr>
              <w:jc w:val="center"/>
            </w:pPr>
            <w:r w:rsidRPr="0088095A">
              <w:t>Сроки исполнения и объем финансирования</w:t>
            </w:r>
          </w:p>
          <w:p w:rsidR="00767E25" w:rsidRPr="0088095A" w:rsidRDefault="00767E25" w:rsidP="001B0405">
            <w:pPr>
              <w:jc w:val="center"/>
            </w:pPr>
            <w:r w:rsidRPr="0088095A">
              <w:t>тыс.руб.</w:t>
            </w:r>
          </w:p>
        </w:tc>
      </w:tr>
      <w:tr w:rsidR="00767E25" w:rsidRPr="0088095A" w:rsidTr="00283FDB">
        <w:trPr>
          <w:trHeight w:val="276"/>
        </w:trPr>
        <w:tc>
          <w:tcPr>
            <w:tcW w:w="709" w:type="dxa"/>
            <w:vMerge w:val="restart"/>
          </w:tcPr>
          <w:p w:rsidR="00767E25" w:rsidRPr="0088095A" w:rsidRDefault="00767E25" w:rsidP="001B0405">
            <w:pPr>
              <w:jc w:val="center"/>
            </w:pPr>
          </w:p>
        </w:tc>
        <w:tc>
          <w:tcPr>
            <w:tcW w:w="1985" w:type="dxa"/>
            <w:vMerge w:val="restart"/>
          </w:tcPr>
          <w:p w:rsidR="00767E25" w:rsidRPr="0088095A" w:rsidRDefault="00767E25" w:rsidP="001B0405">
            <w:pPr>
              <w:jc w:val="center"/>
            </w:pPr>
          </w:p>
        </w:tc>
        <w:tc>
          <w:tcPr>
            <w:tcW w:w="1701" w:type="dxa"/>
            <w:vMerge w:val="restart"/>
          </w:tcPr>
          <w:p w:rsidR="00767E25" w:rsidRPr="0088095A" w:rsidRDefault="00767E25" w:rsidP="001B0405">
            <w:pPr>
              <w:jc w:val="center"/>
            </w:pPr>
            <w:r w:rsidRPr="0088095A">
              <w:t>Ед.изм.</w:t>
            </w:r>
          </w:p>
        </w:tc>
        <w:tc>
          <w:tcPr>
            <w:tcW w:w="1134" w:type="dxa"/>
            <w:vMerge w:val="restart"/>
          </w:tcPr>
          <w:p w:rsidR="00767E25" w:rsidRPr="0088095A" w:rsidRDefault="00767E25" w:rsidP="001B0405">
            <w:pPr>
              <w:jc w:val="center"/>
            </w:pPr>
            <w:r w:rsidRPr="0088095A">
              <w:t>Кол-во</w:t>
            </w:r>
          </w:p>
        </w:tc>
        <w:tc>
          <w:tcPr>
            <w:tcW w:w="4252" w:type="dxa"/>
            <w:gridSpan w:val="6"/>
            <w:vMerge/>
            <w:vAlign w:val="center"/>
          </w:tcPr>
          <w:p w:rsidR="00767E25" w:rsidRPr="0088095A" w:rsidRDefault="00767E25" w:rsidP="001B0405"/>
        </w:tc>
      </w:tr>
      <w:tr w:rsidR="00767E25" w:rsidRPr="0088095A" w:rsidTr="00283FDB">
        <w:tc>
          <w:tcPr>
            <w:tcW w:w="709" w:type="dxa"/>
            <w:vMerge/>
            <w:vAlign w:val="center"/>
          </w:tcPr>
          <w:p w:rsidR="00767E25" w:rsidRPr="0088095A" w:rsidRDefault="00767E25" w:rsidP="001B0405"/>
        </w:tc>
        <w:tc>
          <w:tcPr>
            <w:tcW w:w="1985" w:type="dxa"/>
            <w:vMerge/>
            <w:vAlign w:val="center"/>
          </w:tcPr>
          <w:p w:rsidR="00767E25" w:rsidRPr="0088095A" w:rsidRDefault="00767E25" w:rsidP="001B0405"/>
        </w:tc>
        <w:tc>
          <w:tcPr>
            <w:tcW w:w="1701" w:type="dxa"/>
            <w:vMerge/>
            <w:vAlign w:val="center"/>
          </w:tcPr>
          <w:p w:rsidR="00767E25" w:rsidRPr="0088095A" w:rsidRDefault="00767E25" w:rsidP="001B0405"/>
        </w:tc>
        <w:tc>
          <w:tcPr>
            <w:tcW w:w="1134" w:type="dxa"/>
            <w:vMerge/>
            <w:vAlign w:val="center"/>
          </w:tcPr>
          <w:p w:rsidR="00767E25" w:rsidRPr="0088095A" w:rsidRDefault="00767E25" w:rsidP="001B0405"/>
        </w:tc>
        <w:tc>
          <w:tcPr>
            <w:tcW w:w="708" w:type="dxa"/>
          </w:tcPr>
          <w:p w:rsidR="00767E25" w:rsidRPr="0088095A" w:rsidRDefault="00767E25" w:rsidP="001B0405">
            <w:pPr>
              <w:jc w:val="center"/>
            </w:pPr>
            <w:r w:rsidRPr="0088095A">
              <w:t>1 кв.</w:t>
            </w:r>
          </w:p>
        </w:tc>
        <w:tc>
          <w:tcPr>
            <w:tcW w:w="743" w:type="dxa"/>
          </w:tcPr>
          <w:p w:rsidR="00767E25" w:rsidRPr="0088095A" w:rsidRDefault="00767E25" w:rsidP="001B0405">
            <w:pPr>
              <w:jc w:val="center"/>
            </w:pPr>
            <w:r w:rsidRPr="0088095A">
              <w:t>2 кв.</w:t>
            </w:r>
          </w:p>
        </w:tc>
        <w:tc>
          <w:tcPr>
            <w:tcW w:w="993" w:type="dxa"/>
            <w:gridSpan w:val="2"/>
          </w:tcPr>
          <w:p w:rsidR="00767E25" w:rsidRPr="0088095A" w:rsidRDefault="00767E25" w:rsidP="001B0405">
            <w:pPr>
              <w:jc w:val="center"/>
            </w:pPr>
            <w:r w:rsidRPr="0088095A">
              <w:t>3 кв.</w:t>
            </w:r>
          </w:p>
        </w:tc>
        <w:tc>
          <w:tcPr>
            <w:tcW w:w="708" w:type="dxa"/>
          </w:tcPr>
          <w:p w:rsidR="00767E25" w:rsidRPr="0088095A" w:rsidRDefault="00767E25" w:rsidP="001B0405">
            <w:pPr>
              <w:jc w:val="center"/>
            </w:pPr>
            <w:r w:rsidRPr="0088095A">
              <w:t>4 кв.</w:t>
            </w:r>
          </w:p>
        </w:tc>
        <w:tc>
          <w:tcPr>
            <w:tcW w:w="1100" w:type="dxa"/>
          </w:tcPr>
          <w:p w:rsidR="00767E25" w:rsidRPr="0088095A" w:rsidRDefault="00767E25" w:rsidP="001B0405">
            <w:pPr>
              <w:jc w:val="center"/>
            </w:pPr>
            <w:r w:rsidRPr="0088095A">
              <w:t>Год</w:t>
            </w:r>
          </w:p>
        </w:tc>
      </w:tr>
      <w:tr w:rsidR="00767E25" w:rsidRPr="0088095A" w:rsidTr="00283FDB">
        <w:tc>
          <w:tcPr>
            <w:tcW w:w="709" w:type="dxa"/>
          </w:tcPr>
          <w:p w:rsidR="00767E25" w:rsidRPr="0088095A" w:rsidRDefault="00767E25" w:rsidP="001B0405">
            <w:r w:rsidRPr="0088095A">
              <w:t>1</w:t>
            </w:r>
          </w:p>
        </w:tc>
        <w:tc>
          <w:tcPr>
            <w:tcW w:w="1985" w:type="dxa"/>
          </w:tcPr>
          <w:p w:rsidR="00767E25" w:rsidRPr="0088095A" w:rsidRDefault="00874EB5" w:rsidP="001B0405">
            <w:r w:rsidRPr="0088095A">
              <w:t>Акция "</w:t>
            </w:r>
            <w:r w:rsidR="00483793" w:rsidRPr="0088095A">
              <w:t>Всемирный день без автомобиля</w:t>
            </w:r>
            <w:r w:rsidRPr="0088095A">
              <w:t>"</w:t>
            </w:r>
            <w:r w:rsidR="00483793" w:rsidRPr="0088095A">
              <w:t xml:space="preserve"> </w:t>
            </w:r>
            <w:r w:rsidR="0080453D" w:rsidRPr="0088095A">
              <w:t xml:space="preserve">для жителей, проживающих на территории МО Княжево </w:t>
            </w:r>
          </w:p>
        </w:tc>
        <w:tc>
          <w:tcPr>
            <w:tcW w:w="1701" w:type="dxa"/>
          </w:tcPr>
          <w:p w:rsidR="00767E25" w:rsidRPr="0088095A" w:rsidRDefault="00767E25" w:rsidP="001B0405">
            <w:r w:rsidRPr="0088095A">
              <w:t xml:space="preserve">Мероприятие </w:t>
            </w:r>
          </w:p>
        </w:tc>
        <w:tc>
          <w:tcPr>
            <w:tcW w:w="1134" w:type="dxa"/>
          </w:tcPr>
          <w:p w:rsidR="00767E25" w:rsidRPr="0088095A" w:rsidRDefault="00767E25" w:rsidP="001B0405">
            <w:r w:rsidRPr="0088095A">
              <w:t>1</w:t>
            </w:r>
          </w:p>
        </w:tc>
        <w:tc>
          <w:tcPr>
            <w:tcW w:w="708" w:type="dxa"/>
          </w:tcPr>
          <w:p w:rsidR="00767E25" w:rsidRPr="0088095A" w:rsidRDefault="00767E25" w:rsidP="001B0405"/>
        </w:tc>
        <w:tc>
          <w:tcPr>
            <w:tcW w:w="743" w:type="dxa"/>
          </w:tcPr>
          <w:p w:rsidR="00767E25" w:rsidRPr="0088095A" w:rsidRDefault="00767E25" w:rsidP="0036518C">
            <w:pPr>
              <w:ind w:right="205"/>
              <w:jc w:val="right"/>
            </w:pPr>
          </w:p>
        </w:tc>
        <w:tc>
          <w:tcPr>
            <w:tcW w:w="993" w:type="dxa"/>
            <w:gridSpan w:val="2"/>
          </w:tcPr>
          <w:p w:rsidR="00767E25" w:rsidRPr="0088095A" w:rsidRDefault="00A12DFB" w:rsidP="001628A3">
            <w:pPr>
              <w:ind w:right="205"/>
              <w:jc w:val="right"/>
            </w:pPr>
            <w:r w:rsidRPr="0088095A">
              <w:t>200,</w:t>
            </w:r>
            <w:r w:rsidR="00483793" w:rsidRPr="0088095A">
              <w:t>0</w:t>
            </w:r>
          </w:p>
        </w:tc>
        <w:tc>
          <w:tcPr>
            <w:tcW w:w="708" w:type="dxa"/>
          </w:tcPr>
          <w:p w:rsidR="00767E25" w:rsidRPr="0088095A" w:rsidRDefault="00767E25" w:rsidP="0036518C">
            <w:pPr>
              <w:ind w:right="205"/>
              <w:jc w:val="right"/>
            </w:pPr>
          </w:p>
        </w:tc>
        <w:tc>
          <w:tcPr>
            <w:tcW w:w="1100" w:type="dxa"/>
          </w:tcPr>
          <w:p w:rsidR="00767E25" w:rsidRPr="0088095A" w:rsidRDefault="00A12DFB" w:rsidP="001628A3">
            <w:pPr>
              <w:ind w:right="205"/>
              <w:jc w:val="right"/>
            </w:pPr>
            <w:r w:rsidRPr="0088095A">
              <w:t>200</w:t>
            </w:r>
            <w:r w:rsidR="00767E25" w:rsidRPr="0088095A">
              <w:t>,0</w:t>
            </w:r>
          </w:p>
        </w:tc>
      </w:tr>
      <w:tr w:rsidR="009D445D" w:rsidRPr="0088095A" w:rsidTr="00283FDB">
        <w:tc>
          <w:tcPr>
            <w:tcW w:w="709" w:type="dxa"/>
          </w:tcPr>
          <w:p w:rsidR="009D445D" w:rsidRPr="0088095A" w:rsidRDefault="009D445D" w:rsidP="001B0405">
            <w:r w:rsidRPr="0088095A">
              <w:t>2</w:t>
            </w:r>
          </w:p>
        </w:tc>
        <w:tc>
          <w:tcPr>
            <w:tcW w:w="1985" w:type="dxa"/>
          </w:tcPr>
          <w:p w:rsidR="009D445D" w:rsidRPr="0088095A" w:rsidRDefault="009D445D" w:rsidP="001B0405">
            <w:r w:rsidRPr="0088095A">
              <w:t>Опубликование в газете муниципального образования информации, посвященной вопросам экологии</w:t>
            </w:r>
          </w:p>
        </w:tc>
        <w:tc>
          <w:tcPr>
            <w:tcW w:w="1701" w:type="dxa"/>
          </w:tcPr>
          <w:p w:rsidR="009D445D" w:rsidRPr="0088095A" w:rsidRDefault="009D445D" w:rsidP="001B0405">
            <w:r w:rsidRPr="0088095A">
              <w:t xml:space="preserve">Публикация </w:t>
            </w:r>
          </w:p>
        </w:tc>
        <w:tc>
          <w:tcPr>
            <w:tcW w:w="1134" w:type="dxa"/>
          </w:tcPr>
          <w:p w:rsidR="009D445D" w:rsidRPr="0088095A" w:rsidRDefault="009D445D" w:rsidP="001B0405">
            <w:r w:rsidRPr="0088095A">
              <w:t xml:space="preserve">Не менее 2 раз в год </w:t>
            </w:r>
          </w:p>
        </w:tc>
        <w:tc>
          <w:tcPr>
            <w:tcW w:w="4252" w:type="dxa"/>
            <w:gridSpan w:val="6"/>
          </w:tcPr>
          <w:p w:rsidR="009D445D" w:rsidRPr="0088095A" w:rsidRDefault="009D445D" w:rsidP="009D445D">
            <w:pPr>
              <w:ind w:right="205"/>
            </w:pPr>
            <w:r w:rsidRPr="0088095A">
              <w:t xml:space="preserve">Без финансирования </w:t>
            </w:r>
          </w:p>
        </w:tc>
      </w:tr>
      <w:tr w:rsidR="009D445D" w:rsidRPr="0088095A" w:rsidTr="00283FDB">
        <w:tc>
          <w:tcPr>
            <w:tcW w:w="709" w:type="dxa"/>
          </w:tcPr>
          <w:p w:rsidR="009D445D" w:rsidRPr="0088095A" w:rsidRDefault="009D445D" w:rsidP="001B0405">
            <w:r w:rsidRPr="0088095A">
              <w:t>3</w:t>
            </w:r>
          </w:p>
        </w:tc>
        <w:tc>
          <w:tcPr>
            <w:tcW w:w="1985" w:type="dxa"/>
          </w:tcPr>
          <w:p w:rsidR="009D445D" w:rsidRPr="0088095A" w:rsidRDefault="009D445D" w:rsidP="009D445D">
            <w:r w:rsidRPr="0088095A">
              <w:t>Информационная поддержка деятельности природоохранных органов и общественных организаций</w:t>
            </w:r>
          </w:p>
        </w:tc>
        <w:tc>
          <w:tcPr>
            <w:tcW w:w="1701" w:type="dxa"/>
          </w:tcPr>
          <w:p w:rsidR="009D445D" w:rsidRPr="0088095A" w:rsidRDefault="009D445D" w:rsidP="001B0405">
            <w:r w:rsidRPr="0088095A">
              <w:t>Публикация</w:t>
            </w:r>
          </w:p>
        </w:tc>
        <w:tc>
          <w:tcPr>
            <w:tcW w:w="1134" w:type="dxa"/>
          </w:tcPr>
          <w:p w:rsidR="009D445D" w:rsidRPr="0088095A" w:rsidRDefault="009D445D" w:rsidP="001B0405">
            <w:r w:rsidRPr="0088095A">
              <w:t>По мере поступления информации</w:t>
            </w:r>
          </w:p>
        </w:tc>
        <w:tc>
          <w:tcPr>
            <w:tcW w:w="4252" w:type="dxa"/>
            <w:gridSpan w:val="6"/>
          </w:tcPr>
          <w:p w:rsidR="009D445D" w:rsidRPr="0088095A" w:rsidRDefault="009D445D" w:rsidP="009D445D">
            <w:pPr>
              <w:ind w:right="205"/>
            </w:pPr>
            <w:r w:rsidRPr="0088095A">
              <w:t>Без финансирования</w:t>
            </w:r>
          </w:p>
        </w:tc>
      </w:tr>
      <w:tr w:rsidR="009D445D" w:rsidRPr="0088095A" w:rsidTr="00283FDB">
        <w:tc>
          <w:tcPr>
            <w:tcW w:w="709" w:type="dxa"/>
          </w:tcPr>
          <w:p w:rsidR="009D445D" w:rsidRPr="0088095A" w:rsidRDefault="009D445D" w:rsidP="001B0405">
            <w:r w:rsidRPr="0088095A">
              <w:t xml:space="preserve">4 </w:t>
            </w:r>
          </w:p>
        </w:tc>
        <w:tc>
          <w:tcPr>
            <w:tcW w:w="1985" w:type="dxa"/>
          </w:tcPr>
          <w:p w:rsidR="009D445D" w:rsidRPr="0088095A" w:rsidRDefault="009D445D" w:rsidP="009D445D">
            <w:r w:rsidRPr="0088095A">
              <w:t>Рассмотрение вопросов экологической направленности на заседания Муниципального совета МО Княжево</w:t>
            </w:r>
          </w:p>
        </w:tc>
        <w:tc>
          <w:tcPr>
            <w:tcW w:w="1701" w:type="dxa"/>
          </w:tcPr>
          <w:p w:rsidR="009D445D" w:rsidRPr="0088095A" w:rsidRDefault="009D445D" w:rsidP="001B0405"/>
        </w:tc>
        <w:tc>
          <w:tcPr>
            <w:tcW w:w="1134" w:type="dxa"/>
          </w:tcPr>
          <w:p w:rsidR="009D445D" w:rsidRPr="0088095A" w:rsidRDefault="009D445D" w:rsidP="001B0405">
            <w:r w:rsidRPr="0088095A">
              <w:t>Не менее 2 раз в год</w:t>
            </w:r>
          </w:p>
        </w:tc>
        <w:tc>
          <w:tcPr>
            <w:tcW w:w="4252" w:type="dxa"/>
            <w:gridSpan w:val="6"/>
          </w:tcPr>
          <w:p w:rsidR="009D445D" w:rsidRPr="0088095A" w:rsidRDefault="009D445D" w:rsidP="009D445D">
            <w:pPr>
              <w:ind w:right="205"/>
            </w:pPr>
            <w:r w:rsidRPr="0088095A">
              <w:t>Без финансирования</w:t>
            </w:r>
          </w:p>
        </w:tc>
      </w:tr>
      <w:tr w:rsidR="009D445D" w:rsidRPr="0088095A" w:rsidTr="00283FDB">
        <w:tc>
          <w:tcPr>
            <w:tcW w:w="709" w:type="dxa"/>
          </w:tcPr>
          <w:p w:rsidR="009D445D" w:rsidRPr="0088095A" w:rsidRDefault="009D445D" w:rsidP="001B0405">
            <w:r w:rsidRPr="0088095A">
              <w:t>5</w:t>
            </w:r>
          </w:p>
        </w:tc>
        <w:tc>
          <w:tcPr>
            <w:tcW w:w="1985" w:type="dxa"/>
          </w:tcPr>
          <w:p w:rsidR="009D445D" w:rsidRPr="0088095A" w:rsidRDefault="009D445D" w:rsidP="00F66810">
            <w:r w:rsidRPr="0088095A">
              <w:t xml:space="preserve">Участие в организации и </w:t>
            </w:r>
            <w:r w:rsidRPr="0088095A">
              <w:lastRenderedPageBreak/>
              <w:t>проведении общегородских субботник</w:t>
            </w:r>
            <w:r w:rsidR="00F66810" w:rsidRPr="0088095A">
              <w:t>ов</w:t>
            </w:r>
            <w:r w:rsidRPr="0088095A">
              <w:t xml:space="preserve"> на территории МО Княжево </w:t>
            </w:r>
          </w:p>
        </w:tc>
        <w:tc>
          <w:tcPr>
            <w:tcW w:w="1701" w:type="dxa"/>
          </w:tcPr>
          <w:p w:rsidR="009D445D" w:rsidRPr="0088095A" w:rsidRDefault="009D445D" w:rsidP="001B0405"/>
        </w:tc>
        <w:tc>
          <w:tcPr>
            <w:tcW w:w="1134" w:type="dxa"/>
          </w:tcPr>
          <w:p w:rsidR="009D445D" w:rsidRPr="0088095A" w:rsidRDefault="009D445D" w:rsidP="001B0405">
            <w:r w:rsidRPr="0088095A">
              <w:t>Апрель, октябрь</w:t>
            </w:r>
          </w:p>
        </w:tc>
        <w:tc>
          <w:tcPr>
            <w:tcW w:w="4252" w:type="dxa"/>
            <w:gridSpan w:val="6"/>
          </w:tcPr>
          <w:p w:rsidR="009D445D" w:rsidRPr="0088095A" w:rsidRDefault="00F66810" w:rsidP="009D445D">
            <w:pPr>
              <w:ind w:right="205"/>
            </w:pPr>
            <w:r w:rsidRPr="0088095A">
              <w:t>Без финансирования</w:t>
            </w:r>
          </w:p>
        </w:tc>
      </w:tr>
      <w:tr w:rsidR="00874EB5" w:rsidRPr="0088095A" w:rsidTr="00283FDB">
        <w:tc>
          <w:tcPr>
            <w:tcW w:w="709" w:type="dxa"/>
          </w:tcPr>
          <w:p w:rsidR="00874EB5" w:rsidRPr="0088095A" w:rsidRDefault="00874EB5" w:rsidP="001B0405">
            <w:r w:rsidRPr="0088095A">
              <w:lastRenderedPageBreak/>
              <w:t xml:space="preserve">6 </w:t>
            </w:r>
          </w:p>
        </w:tc>
        <w:tc>
          <w:tcPr>
            <w:tcW w:w="1985" w:type="dxa"/>
          </w:tcPr>
          <w:p w:rsidR="00874EB5" w:rsidRPr="0088095A" w:rsidRDefault="0007360E" w:rsidP="0007360E">
            <w:r w:rsidRPr="0088095A">
              <w:rPr>
                <w:color w:val="000000"/>
                <w:sz w:val="22"/>
                <w:szCs w:val="22"/>
              </w:rPr>
              <w:t>Участие в мероприятиях экологической направленности, организуемых администрацией Кировского района и исполнительными органами государственной</w:t>
            </w:r>
            <w:r w:rsidRPr="0088095A">
              <w:rPr>
                <w:color w:val="000000"/>
              </w:rPr>
              <w:t xml:space="preserve"> в</w:t>
            </w:r>
            <w:r w:rsidRPr="0088095A">
              <w:rPr>
                <w:color w:val="000000"/>
                <w:sz w:val="22"/>
                <w:szCs w:val="22"/>
              </w:rPr>
              <w:t>ласти Санкт-Петербурга</w:t>
            </w:r>
          </w:p>
        </w:tc>
        <w:tc>
          <w:tcPr>
            <w:tcW w:w="1701" w:type="dxa"/>
          </w:tcPr>
          <w:p w:rsidR="00874EB5" w:rsidRPr="0088095A" w:rsidRDefault="00874EB5" w:rsidP="001B0405"/>
        </w:tc>
        <w:tc>
          <w:tcPr>
            <w:tcW w:w="1134" w:type="dxa"/>
          </w:tcPr>
          <w:p w:rsidR="00874EB5" w:rsidRPr="0088095A" w:rsidRDefault="0007360E" w:rsidP="001B0405">
            <w:r w:rsidRPr="0088095A">
              <w:t xml:space="preserve">По мере проведения мероприятий  </w:t>
            </w:r>
          </w:p>
        </w:tc>
        <w:tc>
          <w:tcPr>
            <w:tcW w:w="4252" w:type="dxa"/>
            <w:gridSpan w:val="6"/>
          </w:tcPr>
          <w:p w:rsidR="00874EB5" w:rsidRPr="0088095A" w:rsidRDefault="00BD4B6D" w:rsidP="009D445D">
            <w:pPr>
              <w:ind w:right="205"/>
            </w:pPr>
            <w:r w:rsidRPr="0088095A">
              <w:t>Без финансирования</w:t>
            </w:r>
          </w:p>
        </w:tc>
      </w:tr>
      <w:tr w:rsidR="00767E25" w:rsidRPr="0088095A" w:rsidTr="00283FDB">
        <w:tc>
          <w:tcPr>
            <w:tcW w:w="5529" w:type="dxa"/>
            <w:gridSpan w:val="4"/>
          </w:tcPr>
          <w:p w:rsidR="00767E25" w:rsidRPr="0088095A" w:rsidRDefault="00874EB5" w:rsidP="001B0405">
            <w:r w:rsidRPr="0088095A">
              <w:t>Итого</w:t>
            </w:r>
            <w:r w:rsidR="00767E25" w:rsidRPr="0088095A">
              <w:t>:</w:t>
            </w:r>
          </w:p>
        </w:tc>
        <w:tc>
          <w:tcPr>
            <w:tcW w:w="708" w:type="dxa"/>
          </w:tcPr>
          <w:p w:rsidR="00767E25" w:rsidRPr="0088095A" w:rsidRDefault="00767E25" w:rsidP="001B0405"/>
        </w:tc>
        <w:tc>
          <w:tcPr>
            <w:tcW w:w="885" w:type="dxa"/>
            <w:gridSpan w:val="2"/>
          </w:tcPr>
          <w:p w:rsidR="00767E25" w:rsidRPr="0088095A" w:rsidRDefault="00767E25" w:rsidP="0036518C">
            <w:pPr>
              <w:ind w:right="205"/>
              <w:jc w:val="right"/>
            </w:pPr>
          </w:p>
        </w:tc>
        <w:tc>
          <w:tcPr>
            <w:tcW w:w="851" w:type="dxa"/>
          </w:tcPr>
          <w:p w:rsidR="00767E25" w:rsidRPr="0088095A" w:rsidRDefault="00767E25" w:rsidP="0036518C">
            <w:pPr>
              <w:ind w:right="205"/>
              <w:jc w:val="right"/>
            </w:pPr>
          </w:p>
        </w:tc>
        <w:tc>
          <w:tcPr>
            <w:tcW w:w="708" w:type="dxa"/>
          </w:tcPr>
          <w:p w:rsidR="00767E25" w:rsidRPr="0088095A" w:rsidRDefault="00767E25" w:rsidP="0036518C">
            <w:pPr>
              <w:ind w:right="205"/>
              <w:jc w:val="right"/>
            </w:pPr>
          </w:p>
        </w:tc>
        <w:tc>
          <w:tcPr>
            <w:tcW w:w="1100" w:type="dxa"/>
          </w:tcPr>
          <w:p w:rsidR="00767E25" w:rsidRPr="0088095A" w:rsidRDefault="0080453D" w:rsidP="00B75AAC">
            <w:pPr>
              <w:ind w:right="205"/>
              <w:jc w:val="right"/>
            </w:pPr>
            <w:r w:rsidRPr="0088095A">
              <w:t>200</w:t>
            </w:r>
            <w:r w:rsidR="00767E25" w:rsidRPr="0088095A">
              <w:t>,0</w:t>
            </w:r>
          </w:p>
        </w:tc>
      </w:tr>
    </w:tbl>
    <w:p w:rsidR="00767E25" w:rsidRPr="0088095A" w:rsidRDefault="00767E25" w:rsidP="004A5997">
      <w:pPr>
        <w:rPr>
          <w:b/>
          <w:u w:val="single"/>
        </w:rPr>
      </w:pPr>
    </w:p>
    <w:p w:rsidR="00767E25" w:rsidRPr="0088095A" w:rsidRDefault="00767E25" w:rsidP="004A5997">
      <w:pPr>
        <w:rPr>
          <w:b/>
        </w:rPr>
      </w:pPr>
      <w:r w:rsidRPr="0088095A">
        <w:rPr>
          <w:b/>
        </w:rPr>
        <w:t xml:space="preserve">Расчет стоимости расходов на мероприятия по программе </w:t>
      </w:r>
    </w:p>
    <w:p w:rsidR="00767E25" w:rsidRPr="0088095A" w:rsidRDefault="00767E25" w:rsidP="004A5997">
      <w:pPr>
        <w:pStyle w:val="2"/>
        <w:spacing w:after="0" w:line="240" w:lineRule="auto"/>
        <w:ind w:left="0"/>
        <w:rPr>
          <w:color w:val="000000"/>
          <w:spacing w:val="-6"/>
        </w:rPr>
      </w:pPr>
    </w:p>
    <w:p w:rsidR="00AA4C3E" w:rsidRPr="0088095A" w:rsidRDefault="0080453D" w:rsidP="00AA4C3E">
      <w:pPr>
        <w:rPr>
          <w:b/>
          <w:highlight w:val="yellow"/>
        </w:rPr>
      </w:pPr>
      <w:r w:rsidRPr="0088095A">
        <w:rPr>
          <w:b/>
        </w:rPr>
        <w:t>Организация и проведение акции "Всемирный день без автомобиля" для жителей, проживающих на территории МО Княжево</w:t>
      </w:r>
      <w:r w:rsidR="00AA4C3E" w:rsidRPr="0088095A">
        <w:t xml:space="preserve"> </w:t>
      </w:r>
    </w:p>
    <w:p w:rsidR="00AA4C3E" w:rsidRPr="0088095A" w:rsidRDefault="00AA4C3E" w:rsidP="00AA4C3E">
      <w:pPr>
        <w:rPr>
          <w:b/>
        </w:rPr>
      </w:pPr>
    </w:p>
    <w:p w:rsidR="00767E25" w:rsidRPr="0088095A" w:rsidRDefault="00767E25" w:rsidP="004A5997">
      <w:pPr>
        <w:rPr>
          <w:highlight w:val="yellow"/>
        </w:rPr>
      </w:pPr>
    </w:p>
    <w:tbl>
      <w:tblPr>
        <w:tblW w:w="9299" w:type="dxa"/>
        <w:tblInd w:w="568" w:type="dxa"/>
        <w:tblLook w:val="00A0" w:firstRow="1" w:lastRow="0" w:firstColumn="1" w:lastColumn="0" w:noHBand="0" w:noVBand="0"/>
      </w:tblPr>
      <w:tblGrid>
        <w:gridCol w:w="656"/>
        <w:gridCol w:w="7153"/>
        <w:gridCol w:w="1490"/>
      </w:tblGrid>
      <w:tr w:rsidR="00B2713B" w:rsidRPr="0088095A" w:rsidTr="00B2713B">
        <w:trPr>
          <w:trHeight w:val="67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13B" w:rsidRPr="0088095A" w:rsidRDefault="00B2713B" w:rsidP="00B2713B">
            <w:pPr>
              <w:jc w:val="center"/>
              <w:rPr>
                <w:b/>
                <w:bCs/>
                <w:color w:val="000000"/>
              </w:rPr>
            </w:pPr>
            <w:r w:rsidRPr="0088095A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13B" w:rsidRPr="0088095A" w:rsidRDefault="00B2713B" w:rsidP="00B2713B">
            <w:pPr>
              <w:jc w:val="center"/>
              <w:rPr>
                <w:b/>
                <w:bCs/>
                <w:color w:val="000000"/>
              </w:rPr>
            </w:pPr>
            <w:r w:rsidRPr="0088095A">
              <w:rPr>
                <w:b/>
                <w:bCs/>
                <w:color w:val="000000"/>
              </w:rPr>
              <w:t xml:space="preserve">Наименование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713B" w:rsidRPr="0088095A" w:rsidRDefault="00B2713B" w:rsidP="00B2713B">
            <w:pPr>
              <w:jc w:val="center"/>
              <w:rPr>
                <w:b/>
                <w:bCs/>
                <w:color w:val="000000"/>
              </w:rPr>
            </w:pPr>
            <w:r w:rsidRPr="0088095A">
              <w:rPr>
                <w:b/>
                <w:bCs/>
                <w:color w:val="000000"/>
              </w:rPr>
              <w:t>Сумма, руб.</w:t>
            </w:r>
          </w:p>
        </w:tc>
      </w:tr>
      <w:tr w:rsidR="00B2713B" w:rsidRPr="0088095A" w:rsidTr="00B2713B">
        <w:trPr>
          <w:trHeight w:val="32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13B" w:rsidRPr="0088095A" w:rsidRDefault="00B2713B" w:rsidP="00B2713B">
            <w:pPr>
              <w:rPr>
                <w:color w:val="000000"/>
              </w:rPr>
            </w:pPr>
            <w:r w:rsidRPr="0088095A">
              <w:rPr>
                <w:color w:val="000000"/>
              </w:rPr>
              <w:t>1.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13B" w:rsidRPr="0088095A" w:rsidRDefault="00B2713B" w:rsidP="00B2713B">
            <w:pPr>
              <w:rPr>
                <w:color w:val="000000"/>
              </w:rPr>
            </w:pPr>
            <w:r w:rsidRPr="0088095A">
              <w:rPr>
                <w:color w:val="000000"/>
              </w:rPr>
              <w:t xml:space="preserve">Творческо-постановочная и административная группа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13B" w:rsidRPr="0088095A" w:rsidRDefault="007F0E82" w:rsidP="00B2713B">
            <w:pPr>
              <w:rPr>
                <w:color w:val="000000"/>
              </w:rPr>
            </w:pPr>
            <w:r w:rsidRPr="0088095A">
              <w:rPr>
                <w:color w:val="000000"/>
              </w:rPr>
              <w:t> 80</w:t>
            </w:r>
            <w:r w:rsidR="00B2713B" w:rsidRPr="0088095A">
              <w:rPr>
                <w:color w:val="000000"/>
              </w:rPr>
              <w:t xml:space="preserve"> 000,0</w:t>
            </w:r>
          </w:p>
        </w:tc>
      </w:tr>
      <w:tr w:rsidR="00B2713B" w:rsidRPr="0088095A" w:rsidTr="00B2713B">
        <w:trPr>
          <w:trHeight w:val="337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13B" w:rsidRPr="0088095A" w:rsidRDefault="00B2713B" w:rsidP="00B2713B">
            <w:pPr>
              <w:rPr>
                <w:color w:val="000000"/>
              </w:rPr>
            </w:pPr>
            <w:r w:rsidRPr="0088095A">
              <w:rPr>
                <w:color w:val="000000"/>
              </w:rPr>
              <w:t>2.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13B" w:rsidRPr="0088095A" w:rsidRDefault="00B2713B" w:rsidP="00B2713B">
            <w:pPr>
              <w:rPr>
                <w:color w:val="000000"/>
              </w:rPr>
            </w:pPr>
            <w:r w:rsidRPr="0088095A">
              <w:rPr>
                <w:color w:val="000000"/>
              </w:rPr>
              <w:t xml:space="preserve">Техническое обеспечение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13B" w:rsidRPr="0088095A" w:rsidRDefault="00B2713B" w:rsidP="007F0E82">
            <w:pPr>
              <w:rPr>
                <w:color w:val="000000"/>
              </w:rPr>
            </w:pPr>
            <w:r w:rsidRPr="0088095A">
              <w:rPr>
                <w:color w:val="000000"/>
              </w:rPr>
              <w:t> </w:t>
            </w:r>
            <w:r w:rsidR="007F0E82" w:rsidRPr="0088095A">
              <w:rPr>
                <w:color w:val="000000"/>
              </w:rPr>
              <w:t>39 0</w:t>
            </w:r>
            <w:r w:rsidRPr="0088095A">
              <w:rPr>
                <w:color w:val="000000"/>
              </w:rPr>
              <w:t>00,0</w:t>
            </w:r>
          </w:p>
        </w:tc>
      </w:tr>
      <w:tr w:rsidR="00B2713B" w:rsidRPr="0088095A" w:rsidTr="00B2713B">
        <w:trPr>
          <w:trHeight w:val="337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13B" w:rsidRPr="0088095A" w:rsidRDefault="00B2713B" w:rsidP="00B2713B">
            <w:pPr>
              <w:rPr>
                <w:color w:val="000000"/>
              </w:rPr>
            </w:pPr>
            <w:r w:rsidRPr="0088095A">
              <w:rPr>
                <w:color w:val="000000"/>
              </w:rPr>
              <w:t>3.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13B" w:rsidRPr="0088095A" w:rsidRDefault="00B2713B" w:rsidP="00B2713B">
            <w:pPr>
              <w:rPr>
                <w:color w:val="000000"/>
              </w:rPr>
            </w:pPr>
            <w:r w:rsidRPr="0088095A">
              <w:rPr>
                <w:color w:val="000000"/>
              </w:rPr>
              <w:t xml:space="preserve">Прочее сопровождение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13B" w:rsidRPr="0088095A" w:rsidRDefault="00A606C0" w:rsidP="00B2713B">
            <w:pPr>
              <w:rPr>
                <w:color w:val="000000"/>
              </w:rPr>
            </w:pPr>
            <w:r w:rsidRPr="0088095A">
              <w:rPr>
                <w:color w:val="000000"/>
              </w:rPr>
              <w:t>24 0</w:t>
            </w:r>
            <w:r w:rsidR="00B2713B" w:rsidRPr="0088095A">
              <w:rPr>
                <w:color w:val="000000"/>
              </w:rPr>
              <w:t>00,0</w:t>
            </w:r>
          </w:p>
        </w:tc>
      </w:tr>
      <w:tr w:rsidR="00B2713B" w:rsidRPr="0088095A" w:rsidTr="00B2713B">
        <w:trPr>
          <w:trHeight w:val="337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13B" w:rsidRPr="0088095A" w:rsidRDefault="00B2713B" w:rsidP="00B2713B">
            <w:pPr>
              <w:rPr>
                <w:color w:val="000000"/>
              </w:rPr>
            </w:pPr>
            <w:r w:rsidRPr="0088095A">
              <w:rPr>
                <w:color w:val="000000"/>
              </w:rPr>
              <w:t>4.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13B" w:rsidRPr="0088095A" w:rsidRDefault="00B2713B" w:rsidP="00B2713B">
            <w:pPr>
              <w:rPr>
                <w:color w:val="000000"/>
              </w:rPr>
            </w:pPr>
            <w:r w:rsidRPr="0088095A">
              <w:rPr>
                <w:color w:val="000000"/>
              </w:rPr>
              <w:t xml:space="preserve">Полиграфическая продукция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13B" w:rsidRPr="0088095A" w:rsidRDefault="007F0E82" w:rsidP="00B2713B">
            <w:pPr>
              <w:rPr>
                <w:color w:val="000000"/>
              </w:rPr>
            </w:pPr>
            <w:r w:rsidRPr="0088095A">
              <w:rPr>
                <w:color w:val="000000"/>
              </w:rPr>
              <w:t>12 000</w:t>
            </w:r>
            <w:r w:rsidR="00B2713B" w:rsidRPr="0088095A">
              <w:rPr>
                <w:color w:val="000000"/>
              </w:rPr>
              <w:t>,0</w:t>
            </w:r>
          </w:p>
        </w:tc>
      </w:tr>
      <w:tr w:rsidR="00B2713B" w:rsidRPr="0088095A" w:rsidTr="00B2713B">
        <w:trPr>
          <w:trHeight w:val="337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13B" w:rsidRPr="0088095A" w:rsidRDefault="00B2713B" w:rsidP="00B2713B">
            <w:pPr>
              <w:rPr>
                <w:color w:val="000000"/>
              </w:rPr>
            </w:pPr>
            <w:r w:rsidRPr="0088095A">
              <w:rPr>
                <w:color w:val="000000"/>
              </w:rPr>
              <w:t>5.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13B" w:rsidRPr="0088095A" w:rsidRDefault="00B2713B" w:rsidP="00B2713B">
            <w:pPr>
              <w:rPr>
                <w:color w:val="000000"/>
              </w:rPr>
            </w:pPr>
            <w:r w:rsidRPr="0088095A">
              <w:rPr>
                <w:color w:val="000000"/>
              </w:rPr>
              <w:t>Наградная продукция/подарки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13B" w:rsidRPr="0088095A" w:rsidRDefault="00A606C0" w:rsidP="00A606C0">
            <w:pPr>
              <w:rPr>
                <w:color w:val="000000"/>
              </w:rPr>
            </w:pPr>
            <w:r w:rsidRPr="0088095A">
              <w:rPr>
                <w:color w:val="000000"/>
              </w:rPr>
              <w:t>3</w:t>
            </w:r>
            <w:r w:rsidR="00B2713B" w:rsidRPr="0088095A">
              <w:rPr>
                <w:color w:val="000000"/>
              </w:rPr>
              <w:t>5 000,0</w:t>
            </w:r>
          </w:p>
        </w:tc>
      </w:tr>
      <w:tr w:rsidR="00B2713B" w:rsidRPr="0088095A" w:rsidTr="00B2713B">
        <w:trPr>
          <w:trHeight w:val="337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13B" w:rsidRPr="0088095A" w:rsidRDefault="00B2713B" w:rsidP="00B2713B">
            <w:pPr>
              <w:rPr>
                <w:color w:val="000000"/>
              </w:rPr>
            </w:pPr>
            <w:r w:rsidRPr="0088095A">
              <w:rPr>
                <w:color w:val="000000"/>
              </w:rPr>
              <w:t>6.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13B" w:rsidRPr="0088095A" w:rsidRDefault="00B2713B" w:rsidP="00B2713B">
            <w:pPr>
              <w:rPr>
                <w:color w:val="000000"/>
              </w:rPr>
            </w:pPr>
            <w:r w:rsidRPr="0088095A">
              <w:rPr>
                <w:color w:val="000000"/>
              </w:rPr>
              <w:t xml:space="preserve">Питание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13B" w:rsidRPr="0088095A" w:rsidRDefault="00B2713B" w:rsidP="00B2713B">
            <w:pPr>
              <w:rPr>
                <w:color w:val="000000"/>
              </w:rPr>
            </w:pPr>
            <w:r w:rsidRPr="0088095A">
              <w:rPr>
                <w:color w:val="000000"/>
              </w:rPr>
              <w:t>10 000,0</w:t>
            </w:r>
          </w:p>
        </w:tc>
      </w:tr>
      <w:tr w:rsidR="00B2713B" w:rsidRPr="0088095A" w:rsidTr="00B2713B">
        <w:trPr>
          <w:trHeight w:val="33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13B" w:rsidRPr="0088095A" w:rsidRDefault="00B2713B" w:rsidP="00B2713B">
            <w:pPr>
              <w:rPr>
                <w:b/>
                <w:color w:val="000000"/>
              </w:rPr>
            </w:pP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13B" w:rsidRPr="0088095A" w:rsidRDefault="00B2713B" w:rsidP="00B2713B">
            <w:pPr>
              <w:rPr>
                <w:b/>
                <w:color w:val="000000"/>
              </w:rPr>
            </w:pPr>
            <w:r w:rsidRPr="0088095A">
              <w:rPr>
                <w:b/>
                <w:color w:val="000000"/>
              </w:rPr>
              <w:t>ИТОГО: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13B" w:rsidRPr="0088095A" w:rsidRDefault="00A606C0" w:rsidP="00B2713B">
            <w:pPr>
              <w:rPr>
                <w:b/>
                <w:color w:val="000000"/>
              </w:rPr>
            </w:pPr>
            <w:r w:rsidRPr="0088095A">
              <w:rPr>
                <w:b/>
                <w:color w:val="000000"/>
              </w:rPr>
              <w:t>200</w:t>
            </w:r>
            <w:r w:rsidR="00B2713B" w:rsidRPr="0088095A">
              <w:rPr>
                <w:b/>
                <w:color w:val="000000"/>
              </w:rPr>
              <w:t xml:space="preserve"> 000,0</w:t>
            </w:r>
          </w:p>
        </w:tc>
      </w:tr>
    </w:tbl>
    <w:p w:rsidR="0080453D" w:rsidRPr="0088095A" w:rsidRDefault="0080453D" w:rsidP="004A5997">
      <w:pPr>
        <w:rPr>
          <w:highlight w:val="yellow"/>
        </w:rPr>
      </w:pPr>
    </w:p>
    <w:p w:rsidR="0080453D" w:rsidRPr="0088095A" w:rsidRDefault="0080453D" w:rsidP="004A5997">
      <w:pPr>
        <w:rPr>
          <w:highlight w:val="yellow"/>
        </w:rPr>
      </w:pPr>
    </w:p>
    <w:p w:rsidR="0080453D" w:rsidRPr="0088095A" w:rsidRDefault="0080453D" w:rsidP="004A5997">
      <w:pPr>
        <w:rPr>
          <w:highlight w:val="yellow"/>
        </w:rPr>
      </w:pPr>
    </w:p>
    <w:p w:rsidR="00767E25" w:rsidRPr="00F9376F" w:rsidRDefault="00767E25" w:rsidP="004A5997">
      <w:pPr>
        <w:shd w:val="clear" w:color="auto" w:fill="FFFFFF"/>
        <w:ind w:right="45"/>
        <w:rPr>
          <w:b/>
        </w:rPr>
      </w:pPr>
    </w:p>
    <w:sectPr w:rsidR="00767E25" w:rsidRPr="00F9376F" w:rsidSect="0088095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091" w:rsidRDefault="00CF3091" w:rsidP="00CF3091">
      <w:r>
        <w:separator/>
      </w:r>
    </w:p>
  </w:endnote>
  <w:endnote w:type="continuationSeparator" w:id="0">
    <w:p w:rsidR="00CF3091" w:rsidRDefault="00CF3091" w:rsidP="00CF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091" w:rsidRDefault="00CF3091" w:rsidP="00CF3091">
      <w:r>
        <w:separator/>
      </w:r>
    </w:p>
  </w:footnote>
  <w:footnote w:type="continuationSeparator" w:id="0">
    <w:p w:rsidR="00CF3091" w:rsidRDefault="00CF3091" w:rsidP="00CF3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8249988"/>
      <w:docPartObj>
        <w:docPartGallery w:val="Page Numbers (Top of Page)"/>
        <w:docPartUnique/>
      </w:docPartObj>
    </w:sdtPr>
    <w:sdtContent>
      <w:p w:rsidR="00CF3091" w:rsidRDefault="00CF309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F3091" w:rsidRDefault="00CF309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4A71"/>
    <w:multiLevelType w:val="hybridMultilevel"/>
    <w:tmpl w:val="41C45894"/>
    <w:lvl w:ilvl="0" w:tplc="000000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812C3"/>
    <w:multiLevelType w:val="multilevel"/>
    <w:tmpl w:val="38C8C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08820920"/>
    <w:multiLevelType w:val="hybridMultilevel"/>
    <w:tmpl w:val="919C8414"/>
    <w:lvl w:ilvl="0" w:tplc="000000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432F0"/>
    <w:multiLevelType w:val="hybridMultilevel"/>
    <w:tmpl w:val="DA8472BE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3E43E7"/>
    <w:multiLevelType w:val="hybridMultilevel"/>
    <w:tmpl w:val="92D6A1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20C14"/>
    <w:multiLevelType w:val="hybridMultilevel"/>
    <w:tmpl w:val="3AF08048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6" w15:restartNumberingAfterBreak="0">
    <w:nsid w:val="215D2F3F"/>
    <w:multiLevelType w:val="hybridMultilevel"/>
    <w:tmpl w:val="C616DD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24274C1"/>
    <w:multiLevelType w:val="hybridMultilevel"/>
    <w:tmpl w:val="B302E3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146420"/>
    <w:multiLevelType w:val="hybridMultilevel"/>
    <w:tmpl w:val="FC98E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6A7EBA"/>
    <w:multiLevelType w:val="hybridMultilevel"/>
    <w:tmpl w:val="B6FC6406"/>
    <w:lvl w:ilvl="0" w:tplc="B4A847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58B4873"/>
    <w:multiLevelType w:val="multilevel"/>
    <w:tmpl w:val="C35C26F2"/>
    <w:lvl w:ilvl="0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8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20" w:hanging="1800"/>
      </w:pPr>
      <w:rPr>
        <w:rFonts w:cs="Times New Roman" w:hint="default"/>
      </w:rPr>
    </w:lvl>
  </w:abstractNum>
  <w:abstractNum w:abstractNumId="11" w15:restartNumberingAfterBreak="0">
    <w:nsid w:val="37C542AC"/>
    <w:multiLevelType w:val="hybridMultilevel"/>
    <w:tmpl w:val="F42E40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C097623"/>
    <w:multiLevelType w:val="hybridMultilevel"/>
    <w:tmpl w:val="E438DE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010624"/>
    <w:multiLevelType w:val="hybridMultilevel"/>
    <w:tmpl w:val="A93E2A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203E38"/>
    <w:multiLevelType w:val="hybridMultilevel"/>
    <w:tmpl w:val="77043FC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FC93D16"/>
    <w:multiLevelType w:val="hybridMultilevel"/>
    <w:tmpl w:val="DE90CA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0A23F35"/>
    <w:multiLevelType w:val="hybridMultilevel"/>
    <w:tmpl w:val="36DCE5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AC6174"/>
    <w:multiLevelType w:val="hybridMultilevel"/>
    <w:tmpl w:val="D08C3E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F814484"/>
    <w:multiLevelType w:val="hybridMultilevel"/>
    <w:tmpl w:val="7B1660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0C97379"/>
    <w:multiLevelType w:val="hybridMultilevel"/>
    <w:tmpl w:val="578025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7E63253"/>
    <w:multiLevelType w:val="hybridMultilevel"/>
    <w:tmpl w:val="6EDE9A90"/>
    <w:lvl w:ilvl="0" w:tplc="0419000F">
      <w:start w:val="5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 w15:restartNumberingAfterBreak="0">
    <w:nsid w:val="72A4407C"/>
    <w:multiLevelType w:val="hybridMultilevel"/>
    <w:tmpl w:val="52FA998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75427DD"/>
    <w:multiLevelType w:val="hybridMultilevel"/>
    <w:tmpl w:val="B7DAC0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7"/>
  </w:num>
  <w:num w:numId="4">
    <w:abstractNumId w:val="1"/>
  </w:num>
  <w:num w:numId="5">
    <w:abstractNumId w:val="20"/>
  </w:num>
  <w:num w:numId="6">
    <w:abstractNumId w:val="3"/>
  </w:num>
  <w:num w:numId="7">
    <w:abstractNumId w:val="10"/>
  </w:num>
  <w:num w:numId="8">
    <w:abstractNumId w:val="12"/>
  </w:num>
  <w:num w:numId="9">
    <w:abstractNumId w:val="19"/>
  </w:num>
  <w:num w:numId="10">
    <w:abstractNumId w:val="21"/>
  </w:num>
  <w:num w:numId="11">
    <w:abstractNumId w:val="14"/>
  </w:num>
  <w:num w:numId="12">
    <w:abstractNumId w:val="18"/>
  </w:num>
  <w:num w:numId="13">
    <w:abstractNumId w:val="5"/>
  </w:num>
  <w:num w:numId="14">
    <w:abstractNumId w:val="8"/>
  </w:num>
  <w:num w:numId="15">
    <w:abstractNumId w:val="22"/>
  </w:num>
  <w:num w:numId="16">
    <w:abstractNumId w:val="2"/>
  </w:num>
  <w:num w:numId="17">
    <w:abstractNumId w:val="16"/>
  </w:num>
  <w:num w:numId="18">
    <w:abstractNumId w:val="7"/>
  </w:num>
  <w:num w:numId="19">
    <w:abstractNumId w:val="4"/>
  </w:num>
  <w:num w:numId="20">
    <w:abstractNumId w:val="13"/>
  </w:num>
  <w:num w:numId="21">
    <w:abstractNumId w:val="0"/>
  </w:num>
  <w:num w:numId="22">
    <w:abstractNumId w:val="11"/>
  </w:num>
  <w:num w:numId="23">
    <w:abstractNumId w:val="9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3F54"/>
    <w:rsid w:val="0001484E"/>
    <w:rsid w:val="00015AA4"/>
    <w:rsid w:val="00020DE4"/>
    <w:rsid w:val="00021CD7"/>
    <w:rsid w:val="0006135E"/>
    <w:rsid w:val="0007360E"/>
    <w:rsid w:val="000741F2"/>
    <w:rsid w:val="000761DE"/>
    <w:rsid w:val="0009648D"/>
    <w:rsid w:val="000C18ED"/>
    <w:rsid w:val="000C749E"/>
    <w:rsid w:val="000C7D07"/>
    <w:rsid w:val="000E59E9"/>
    <w:rsid w:val="00100EA7"/>
    <w:rsid w:val="00110D9A"/>
    <w:rsid w:val="00140D01"/>
    <w:rsid w:val="00146816"/>
    <w:rsid w:val="001478FD"/>
    <w:rsid w:val="00151BDB"/>
    <w:rsid w:val="00154FE8"/>
    <w:rsid w:val="001628A3"/>
    <w:rsid w:val="00167FC2"/>
    <w:rsid w:val="001741C6"/>
    <w:rsid w:val="00176D87"/>
    <w:rsid w:val="00180098"/>
    <w:rsid w:val="001806CA"/>
    <w:rsid w:val="001A025F"/>
    <w:rsid w:val="001A08CB"/>
    <w:rsid w:val="001A1D27"/>
    <w:rsid w:val="001A422A"/>
    <w:rsid w:val="001B0405"/>
    <w:rsid w:val="001E09A1"/>
    <w:rsid w:val="001F1EF2"/>
    <w:rsid w:val="00204533"/>
    <w:rsid w:val="00205FBA"/>
    <w:rsid w:val="002410D6"/>
    <w:rsid w:val="002455AF"/>
    <w:rsid w:val="0024655D"/>
    <w:rsid w:val="00251783"/>
    <w:rsid w:val="00264D89"/>
    <w:rsid w:val="00267761"/>
    <w:rsid w:val="00271BB3"/>
    <w:rsid w:val="00274264"/>
    <w:rsid w:val="002766EB"/>
    <w:rsid w:val="00283FDB"/>
    <w:rsid w:val="0028502E"/>
    <w:rsid w:val="00286DFB"/>
    <w:rsid w:val="002A29E3"/>
    <w:rsid w:val="002A4900"/>
    <w:rsid w:val="002A6C31"/>
    <w:rsid w:val="002A7930"/>
    <w:rsid w:val="002B4524"/>
    <w:rsid w:val="002B7FB2"/>
    <w:rsid w:val="002D0F8D"/>
    <w:rsid w:val="002F6C5F"/>
    <w:rsid w:val="0030261B"/>
    <w:rsid w:val="0030611D"/>
    <w:rsid w:val="003359CA"/>
    <w:rsid w:val="003521D0"/>
    <w:rsid w:val="003530CD"/>
    <w:rsid w:val="003633B3"/>
    <w:rsid w:val="0036518C"/>
    <w:rsid w:val="00371EBA"/>
    <w:rsid w:val="003807ED"/>
    <w:rsid w:val="003A7BF4"/>
    <w:rsid w:val="003B5D26"/>
    <w:rsid w:val="003C5B93"/>
    <w:rsid w:val="003C5C0A"/>
    <w:rsid w:val="003C69EB"/>
    <w:rsid w:val="003E0B06"/>
    <w:rsid w:val="003F00EE"/>
    <w:rsid w:val="00413A17"/>
    <w:rsid w:val="00426AE7"/>
    <w:rsid w:val="004348DF"/>
    <w:rsid w:val="00437208"/>
    <w:rsid w:val="00440B56"/>
    <w:rsid w:val="00444878"/>
    <w:rsid w:val="00462868"/>
    <w:rsid w:val="0046318A"/>
    <w:rsid w:val="00483793"/>
    <w:rsid w:val="004A5997"/>
    <w:rsid w:val="004C2DBF"/>
    <w:rsid w:val="004D0B7D"/>
    <w:rsid w:val="004D1302"/>
    <w:rsid w:val="004D2B19"/>
    <w:rsid w:val="004D4849"/>
    <w:rsid w:val="004F02EE"/>
    <w:rsid w:val="00507C0C"/>
    <w:rsid w:val="00526D04"/>
    <w:rsid w:val="00543333"/>
    <w:rsid w:val="00543556"/>
    <w:rsid w:val="00551B42"/>
    <w:rsid w:val="00560DC3"/>
    <w:rsid w:val="00593327"/>
    <w:rsid w:val="00596A9D"/>
    <w:rsid w:val="005A392F"/>
    <w:rsid w:val="005B7976"/>
    <w:rsid w:val="005C2457"/>
    <w:rsid w:val="005E699D"/>
    <w:rsid w:val="005F0522"/>
    <w:rsid w:val="006012EC"/>
    <w:rsid w:val="00615874"/>
    <w:rsid w:val="006216A6"/>
    <w:rsid w:val="00624B63"/>
    <w:rsid w:val="006419F2"/>
    <w:rsid w:val="00643A92"/>
    <w:rsid w:val="00651C63"/>
    <w:rsid w:val="00660A25"/>
    <w:rsid w:val="006618E4"/>
    <w:rsid w:val="00662261"/>
    <w:rsid w:val="00662B98"/>
    <w:rsid w:val="0067493B"/>
    <w:rsid w:val="00683483"/>
    <w:rsid w:val="00686196"/>
    <w:rsid w:val="006A3DDA"/>
    <w:rsid w:val="006A691C"/>
    <w:rsid w:val="006B02C4"/>
    <w:rsid w:val="006B4A00"/>
    <w:rsid w:val="006C11E9"/>
    <w:rsid w:val="006C6E8C"/>
    <w:rsid w:val="006C7C99"/>
    <w:rsid w:val="006D2899"/>
    <w:rsid w:val="006E37B8"/>
    <w:rsid w:val="006F026C"/>
    <w:rsid w:val="006F12D4"/>
    <w:rsid w:val="00700D26"/>
    <w:rsid w:val="00715A77"/>
    <w:rsid w:val="0072395C"/>
    <w:rsid w:val="00724E46"/>
    <w:rsid w:val="007346A7"/>
    <w:rsid w:val="007369EF"/>
    <w:rsid w:val="00750228"/>
    <w:rsid w:val="00754201"/>
    <w:rsid w:val="00767E25"/>
    <w:rsid w:val="00775314"/>
    <w:rsid w:val="0078085C"/>
    <w:rsid w:val="007B7711"/>
    <w:rsid w:val="007C77A6"/>
    <w:rsid w:val="007D08C5"/>
    <w:rsid w:val="007D3FC5"/>
    <w:rsid w:val="007D4CD6"/>
    <w:rsid w:val="007E0E16"/>
    <w:rsid w:val="007E1C2E"/>
    <w:rsid w:val="007F0E82"/>
    <w:rsid w:val="0080453D"/>
    <w:rsid w:val="00810AB8"/>
    <w:rsid w:val="00811402"/>
    <w:rsid w:val="00811CF1"/>
    <w:rsid w:val="00812122"/>
    <w:rsid w:val="008210A1"/>
    <w:rsid w:val="008317F5"/>
    <w:rsid w:val="0084054E"/>
    <w:rsid w:val="00847511"/>
    <w:rsid w:val="00867AB0"/>
    <w:rsid w:val="00874EB5"/>
    <w:rsid w:val="0088095A"/>
    <w:rsid w:val="00893F54"/>
    <w:rsid w:val="008969F2"/>
    <w:rsid w:val="008B2B48"/>
    <w:rsid w:val="008B3E40"/>
    <w:rsid w:val="008C1A97"/>
    <w:rsid w:val="008C2EE0"/>
    <w:rsid w:val="008D15FA"/>
    <w:rsid w:val="008F2B42"/>
    <w:rsid w:val="008F5D8D"/>
    <w:rsid w:val="00903DDC"/>
    <w:rsid w:val="00905985"/>
    <w:rsid w:val="00911877"/>
    <w:rsid w:val="00915C58"/>
    <w:rsid w:val="009163F4"/>
    <w:rsid w:val="00916F05"/>
    <w:rsid w:val="00917996"/>
    <w:rsid w:val="00921224"/>
    <w:rsid w:val="00921CFE"/>
    <w:rsid w:val="00927053"/>
    <w:rsid w:val="009339C9"/>
    <w:rsid w:val="00934757"/>
    <w:rsid w:val="00946E9F"/>
    <w:rsid w:val="00951813"/>
    <w:rsid w:val="00963013"/>
    <w:rsid w:val="00963E8A"/>
    <w:rsid w:val="00974DA1"/>
    <w:rsid w:val="009752F1"/>
    <w:rsid w:val="00975C6A"/>
    <w:rsid w:val="0097702E"/>
    <w:rsid w:val="00982061"/>
    <w:rsid w:val="00983E44"/>
    <w:rsid w:val="00994A32"/>
    <w:rsid w:val="00995B6F"/>
    <w:rsid w:val="009A0E44"/>
    <w:rsid w:val="009A1B65"/>
    <w:rsid w:val="009C2CC5"/>
    <w:rsid w:val="009C4ECD"/>
    <w:rsid w:val="009D445D"/>
    <w:rsid w:val="009E1024"/>
    <w:rsid w:val="009F5C97"/>
    <w:rsid w:val="009F6147"/>
    <w:rsid w:val="00A02409"/>
    <w:rsid w:val="00A029DF"/>
    <w:rsid w:val="00A04E56"/>
    <w:rsid w:val="00A12DFB"/>
    <w:rsid w:val="00A16E4B"/>
    <w:rsid w:val="00A21A47"/>
    <w:rsid w:val="00A23C29"/>
    <w:rsid w:val="00A363AA"/>
    <w:rsid w:val="00A52017"/>
    <w:rsid w:val="00A606C0"/>
    <w:rsid w:val="00A674C6"/>
    <w:rsid w:val="00A67DDA"/>
    <w:rsid w:val="00A878A9"/>
    <w:rsid w:val="00A97610"/>
    <w:rsid w:val="00AA4684"/>
    <w:rsid w:val="00AA4C3E"/>
    <w:rsid w:val="00AA6EF7"/>
    <w:rsid w:val="00AC15D6"/>
    <w:rsid w:val="00AD45C6"/>
    <w:rsid w:val="00AD6EAE"/>
    <w:rsid w:val="00AD79CC"/>
    <w:rsid w:val="00AE1A64"/>
    <w:rsid w:val="00AE3E51"/>
    <w:rsid w:val="00AF0C36"/>
    <w:rsid w:val="00AF5800"/>
    <w:rsid w:val="00B03E13"/>
    <w:rsid w:val="00B2713B"/>
    <w:rsid w:val="00B428BA"/>
    <w:rsid w:val="00B5266E"/>
    <w:rsid w:val="00B556AE"/>
    <w:rsid w:val="00B60ACC"/>
    <w:rsid w:val="00B75AAC"/>
    <w:rsid w:val="00B76A70"/>
    <w:rsid w:val="00BC35F9"/>
    <w:rsid w:val="00BC5D22"/>
    <w:rsid w:val="00BD4B6D"/>
    <w:rsid w:val="00BE4044"/>
    <w:rsid w:val="00BE75F1"/>
    <w:rsid w:val="00C1094C"/>
    <w:rsid w:val="00C14482"/>
    <w:rsid w:val="00C145AA"/>
    <w:rsid w:val="00C23B20"/>
    <w:rsid w:val="00C706E9"/>
    <w:rsid w:val="00C83204"/>
    <w:rsid w:val="00C83AF2"/>
    <w:rsid w:val="00CA239E"/>
    <w:rsid w:val="00CA42B7"/>
    <w:rsid w:val="00CB047F"/>
    <w:rsid w:val="00CB38D1"/>
    <w:rsid w:val="00CC072D"/>
    <w:rsid w:val="00CD1CD1"/>
    <w:rsid w:val="00CD32E5"/>
    <w:rsid w:val="00CE0CDD"/>
    <w:rsid w:val="00CE6B7B"/>
    <w:rsid w:val="00CE7878"/>
    <w:rsid w:val="00CF3091"/>
    <w:rsid w:val="00CF7605"/>
    <w:rsid w:val="00D05312"/>
    <w:rsid w:val="00D12F28"/>
    <w:rsid w:val="00D308E6"/>
    <w:rsid w:val="00D410FC"/>
    <w:rsid w:val="00D8114D"/>
    <w:rsid w:val="00DA292F"/>
    <w:rsid w:val="00DA52FA"/>
    <w:rsid w:val="00DC0250"/>
    <w:rsid w:val="00DC3C95"/>
    <w:rsid w:val="00DD615D"/>
    <w:rsid w:val="00DE34A9"/>
    <w:rsid w:val="00DF21CD"/>
    <w:rsid w:val="00DF2C46"/>
    <w:rsid w:val="00E0691F"/>
    <w:rsid w:val="00E14F6C"/>
    <w:rsid w:val="00E17820"/>
    <w:rsid w:val="00E43D2B"/>
    <w:rsid w:val="00E45CFD"/>
    <w:rsid w:val="00E567C5"/>
    <w:rsid w:val="00E66D41"/>
    <w:rsid w:val="00E80E4A"/>
    <w:rsid w:val="00E80FB3"/>
    <w:rsid w:val="00E825BB"/>
    <w:rsid w:val="00EA53AF"/>
    <w:rsid w:val="00EE41FF"/>
    <w:rsid w:val="00EE4651"/>
    <w:rsid w:val="00EF22C7"/>
    <w:rsid w:val="00F05AD8"/>
    <w:rsid w:val="00F13804"/>
    <w:rsid w:val="00F1510A"/>
    <w:rsid w:val="00F161D4"/>
    <w:rsid w:val="00F17E80"/>
    <w:rsid w:val="00F35B07"/>
    <w:rsid w:val="00F40633"/>
    <w:rsid w:val="00F45F12"/>
    <w:rsid w:val="00F46514"/>
    <w:rsid w:val="00F54B64"/>
    <w:rsid w:val="00F579AE"/>
    <w:rsid w:val="00F61CEE"/>
    <w:rsid w:val="00F66810"/>
    <w:rsid w:val="00F917FE"/>
    <w:rsid w:val="00F9376F"/>
    <w:rsid w:val="00FA6925"/>
    <w:rsid w:val="00FB631B"/>
    <w:rsid w:val="00FD476B"/>
    <w:rsid w:val="00FE5BCC"/>
    <w:rsid w:val="00FF35F7"/>
    <w:rsid w:val="00FF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39EDCE"/>
  <w15:docId w15:val="{EAFB0B06-B4FC-4F5E-8C56-6780CAF76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AB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45F1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45F12"/>
    <w:rPr>
      <w:rFonts w:ascii="Cambria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99"/>
    <w:rsid w:val="0092705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AD45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AD45C6"/>
    <w:rPr>
      <w:rFonts w:ascii="Courier New" w:hAnsi="Courier New" w:cs="Times New Roman"/>
      <w:lang w:val="ru-RU" w:eastAsia="ru-RU"/>
    </w:rPr>
  </w:style>
  <w:style w:type="paragraph" w:customStyle="1" w:styleId="a4">
    <w:name w:val="Знак"/>
    <w:basedOn w:val="a"/>
    <w:uiPriority w:val="99"/>
    <w:rsid w:val="001E09A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rsid w:val="00921CF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20453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rsid w:val="004348DF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4348DF"/>
    <w:rPr>
      <w:rFonts w:ascii="Tahoma" w:hAnsi="Tahoma" w:cs="Times New Roman"/>
      <w:sz w:val="16"/>
    </w:rPr>
  </w:style>
  <w:style w:type="paragraph" w:customStyle="1" w:styleId="11">
    <w:name w:val="Знак1"/>
    <w:basedOn w:val="a"/>
    <w:uiPriority w:val="99"/>
    <w:rsid w:val="009E102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List Paragraph"/>
    <w:basedOn w:val="a"/>
    <w:uiPriority w:val="99"/>
    <w:qFormat/>
    <w:rsid w:val="00426AE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F309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F3091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CF309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F30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7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6</Pages>
  <Words>1417</Words>
  <Characters>8082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“Экологическое воспитание» МО № 25</vt:lpstr>
    </vt:vector>
  </TitlesOfParts>
  <Company>Inc.</Company>
  <LinksUpToDate>false</LinksUpToDate>
  <CharactersWithSpaces>9481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“Экологическое воспитание» МО № 25</dc:title>
  <dc:subject/>
  <dc:creator>Новожилова М.Б.</dc:creator>
  <cp:keywords/>
  <dc:description/>
  <cp:lastModifiedBy>Захарченко Виктория</cp:lastModifiedBy>
  <cp:revision>16</cp:revision>
  <cp:lastPrinted>2019-11-14T14:14:00Z</cp:lastPrinted>
  <dcterms:created xsi:type="dcterms:W3CDTF">2019-10-01T06:39:00Z</dcterms:created>
  <dcterms:modified xsi:type="dcterms:W3CDTF">2019-11-14T14:14:00Z</dcterms:modified>
</cp:coreProperties>
</file>